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E194D" w:rsidRPr="000B5A36" w:rsidRDefault="009E194D" w:rsidP="007756FF">
      <w:pPr>
        <w:widowControl w:val="0"/>
        <w:autoSpaceDE w:val="0"/>
        <w:spacing w:after="0" w:line="240" w:lineRule="auto"/>
        <w:rPr>
          <w:rFonts w:ascii="Times New Roman" w:hAnsi="Times New Roman"/>
          <w:bCs/>
          <w:color w:val="000000"/>
          <w:sz w:val="24"/>
          <w:szCs w:val="24"/>
          <w:u w:val="single"/>
        </w:rPr>
      </w:pPr>
      <w:r w:rsidRPr="000B5A36">
        <w:rPr>
          <w:rFonts w:ascii="Times New Roman" w:hAnsi="Times New Roman"/>
          <w:bCs/>
          <w:color w:val="000000"/>
          <w:sz w:val="24"/>
          <w:szCs w:val="24"/>
          <w:u w:val="single"/>
        </w:rPr>
        <w:t>Ulaştırma ve Altyapı Bakanlığından</w:t>
      </w:r>
      <w:r w:rsidR="00717FCF" w:rsidRPr="000B5A36">
        <w:rPr>
          <w:rFonts w:ascii="Times New Roman" w:hAnsi="Times New Roman"/>
          <w:bCs/>
          <w:color w:val="000000"/>
          <w:sz w:val="24"/>
          <w:szCs w:val="24"/>
          <w:u w:val="single"/>
        </w:rPr>
        <w:t>:</w:t>
      </w:r>
    </w:p>
    <w:p w:rsidR="009E194D" w:rsidRPr="000B5A36" w:rsidRDefault="009E194D" w:rsidP="00BA6837">
      <w:pPr>
        <w:widowControl w:val="0"/>
        <w:autoSpaceDE w:val="0"/>
        <w:spacing w:after="0" w:line="240" w:lineRule="auto"/>
        <w:ind w:firstLine="851"/>
        <w:jc w:val="center"/>
        <w:rPr>
          <w:rFonts w:ascii="Times New Roman" w:hAnsi="Times New Roman"/>
          <w:b/>
          <w:bCs/>
          <w:color w:val="000000"/>
          <w:sz w:val="24"/>
          <w:szCs w:val="24"/>
        </w:rPr>
      </w:pPr>
    </w:p>
    <w:p w:rsidR="002A0DFB" w:rsidRPr="000B5A36" w:rsidRDefault="008C4723" w:rsidP="00BA6837">
      <w:pPr>
        <w:widowControl w:val="0"/>
        <w:autoSpaceDE w:val="0"/>
        <w:spacing w:after="0" w:line="240" w:lineRule="auto"/>
        <w:ind w:firstLine="851"/>
        <w:jc w:val="center"/>
        <w:rPr>
          <w:rFonts w:ascii="Times New Roman" w:hAnsi="Times New Roman"/>
          <w:color w:val="000000"/>
          <w:sz w:val="24"/>
          <w:szCs w:val="24"/>
        </w:rPr>
      </w:pPr>
      <w:bookmarkStart w:id="0" w:name="_Hlk85617143"/>
      <w:r w:rsidRPr="000B5A36">
        <w:rPr>
          <w:rFonts w:ascii="Times New Roman" w:hAnsi="Times New Roman"/>
          <w:b/>
          <w:bCs/>
          <w:color w:val="000000"/>
          <w:sz w:val="24"/>
          <w:szCs w:val="24"/>
        </w:rPr>
        <w:t xml:space="preserve">KIYI TESİSLERİNE YEŞİL LİMAN SERTİFİKASI DÜZENLENMESİ HAKKINDA </w:t>
      </w:r>
      <w:r w:rsidR="001C1D22" w:rsidRPr="000B5A36">
        <w:rPr>
          <w:rFonts w:ascii="Times New Roman" w:hAnsi="Times New Roman"/>
          <w:b/>
          <w:bCs/>
          <w:color w:val="000000"/>
          <w:sz w:val="24"/>
          <w:szCs w:val="24"/>
        </w:rPr>
        <w:t>YÖNETMELİK</w:t>
      </w:r>
      <w:r w:rsidR="00717A11" w:rsidRPr="000B5A36">
        <w:rPr>
          <w:rFonts w:ascii="Times New Roman" w:hAnsi="Times New Roman"/>
          <w:b/>
          <w:bCs/>
          <w:color w:val="000000"/>
          <w:sz w:val="24"/>
          <w:szCs w:val="24"/>
        </w:rPr>
        <w:t xml:space="preserve"> TASLAĞI</w:t>
      </w:r>
    </w:p>
    <w:bookmarkEnd w:id="0"/>
    <w:p w:rsidR="003A1D27" w:rsidRPr="000B5A36" w:rsidRDefault="003A1D27" w:rsidP="00BA6837">
      <w:pPr>
        <w:widowControl w:val="0"/>
        <w:autoSpaceDE w:val="0"/>
        <w:spacing w:after="0" w:line="240" w:lineRule="auto"/>
        <w:ind w:firstLine="851"/>
        <w:jc w:val="center"/>
        <w:rPr>
          <w:rFonts w:ascii="Times New Roman" w:hAnsi="Times New Roman"/>
          <w:color w:val="000000"/>
          <w:sz w:val="24"/>
          <w:szCs w:val="24"/>
        </w:rPr>
      </w:pPr>
    </w:p>
    <w:p w:rsidR="00E76A5F" w:rsidRPr="000B5A36" w:rsidRDefault="000C519E" w:rsidP="00BA6837">
      <w:pPr>
        <w:widowControl w:val="0"/>
        <w:autoSpaceDE w:val="0"/>
        <w:spacing w:after="0" w:line="240" w:lineRule="auto"/>
        <w:ind w:firstLine="851"/>
        <w:jc w:val="center"/>
        <w:rPr>
          <w:rFonts w:ascii="Times New Roman" w:hAnsi="Times New Roman"/>
          <w:b/>
          <w:bCs/>
          <w:color w:val="000000"/>
          <w:sz w:val="24"/>
          <w:szCs w:val="24"/>
        </w:rPr>
      </w:pPr>
      <w:r w:rsidRPr="000B5A36">
        <w:rPr>
          <w:rFonts w:ascii="Times New Roman" w:hAnsi="Times New Roman"/>
          <w:b/>
          <w:bCs/>
          <w:color w:val="000000"/>
          <w:sz w:val="24"/>
          <w:szCs w:val="24"/>
        </w:rPr>
        <w:t>BİRİNCİ BÖLÜM</w:t>
      </w:r>
    </w:p>
    <w:p w:rsidR="000C519E" w:rsidRPr="000B5A36" w:rsidRDefault="000C519E" w:rsidP="00BA6837">
      <w:pPr>
        <w:widowControl w:val="0"/>
        <w:autoSpaceDE w:val="0"/>
        <w:spacing w:after="0" w:line="240" w:lineRule="auto"/>
        <w:ind w:firstLine="851"/>
        <w:jc w:val="center"/>
        <w:rPr>
          <w:rFonts w:ascii="Times New Roman" w:hAnsi="Times New Roman"/>
          <w:b/>
          <w:bCs/>
          <w:color w:val="000000"/>
          <w:sz w:val="24"/>
          <w:szCs w:val="24"/>
        </w:rPr>
      </w:pPr>
      <w:r w:rsidRPr="000B5A36">
        <w:rPr>
          <w:rFonts w:ascii="Times New Roman" w:hAnsi="Times New Roman"/>
          <w:b/>
          <w:bCs/>
          <w:color w:val="000000"/>
          <w:sz w:val="24"/>
          <w:szCs w:val="24"/>
        </w:rPr>
        <w:t>Amaç, Kapsam</w:t>
      </w:r>
      <w:r w:rsidR="00CA5D21" w:rsidRPr="000B5A36">
        <w:rPr>
          <w:rFonts w:ascii="Times New Roman" w:hAnsi="Times New Roman"/>
          <w:b/>
          <w:bCs/>
          <w:color w:val="000000"/>
          <w:sz w:val="24"/>
          <w:szCs w:val="24"/>
        </w:rPr>
        <w:t>,</w:t>
      </w:r>
      <w:r w:rsidRPr="000B5A36">
        <w:rPr>
          <w:rFonts w:ascii="Times New Roman" w:hAnsi="Times New Roman"/>
          <w:b/>
          <w:bCs/>
          <w:color w:val="000000"/>
          <w:sz w:val="24"/>
          <w:szCs w:val="24"/>
        </w:rPr>
        <w:t xml:space="preserve"> Dayanak</w:t>
      </w:r>
      <w:r w:rsidR="00CA5D21" w:rsidRPr="000B5A36">
        <w:rPr>
          <w:rFonts w:ascii="Times New Roman" w:hAnsi="Times New Roman"/>
          <w:b/>
          <w:bCs/>
          <w:color w:val="000000"/>
          <w:sz w:val="24"/>
          <w:szCs w:val="24"/>
        </w:rPr>
        <w:t xml:space="preserve"> ve Tanımlar</w:t>
      </w:r>
    </w:p>
    <w:p w:rsidR="00532F27" w:rsidRPr="000B5A36" w:rsidRDefault="00532F27" w:rsidP="00BA6837">
      <w:pPr>
        <w:widowControl w:val="0"/>
        <w:autoSpaceDE w:val="0"/>
        <w:spacing w:after="0" w:line="240" w:lineRule="auto"/>
        <w:ind w:firstLine="851"/>
        <w:jc w:val="both"/>
        <w:rPr>
          <w:rFonts w:ascii="Times New Roman" w:hAnsi="Times New Roman"/>
          <w:b/>
          <w:bCs/>
          <w:color w:val="000000"/>
          <w:sz w:val="24"/>
          <w:szCs w:val="24"/>
        </w:rPr>
      </w:pPr>
      <w:r w:rsidRPr="000B5A36">
        <w:rPr>
          <w:rFonts w:ascii="Times New Roman" w:hAnsi="Times New Roman"/>
          <w:b/>
          <w:bCs/>
          <w:color w:val="000000"/>
          <w:sz w:val="24"/>
          <w:szCs w:val="24"/>
        </w:rPr>
        <w:t>Amaç</w:t>
      </w:r>
    </w:p>
    <w:p w:rsidR="002A0DFB" w:rsidRPr="000B5A36" w:rsidRDefault="002A0DF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 xml:space="preserve">MADDE 1 – </w:t>
      </w:r>
      <w:r w:rsidRPr="000B5A36">
        <w:rPr>
          <w:rFonts w:ascii="Times New Roman" w:hAnsi="Times New Roman"/>
          <w:color w:val="000000"/>
          <w:sz w:val="24"/>
          <w:szCs w:val="24"/>
        </w:rPr>
        <w:t xml:space="preserve">(1) Bu </w:t>
      </w:r>
      <w:r w:rsidR="001C1D22" w:rsidRPr="000B5A36">
        <w:rPr>
          <w:rFonts w:ascii="Times New Roman" w:hAnsi="Times New Roman"/>
          <w:color w:val="000000"/>
          <w:sz w:val="24"/>
          <w:szCs w:val="24"/>
        </w:rPr>
        <w:t>Yönetmeli</w:t>
      </w:r>
      <w:r w:rsidRPr="000B5A36">
        <w:rPr>
          <w:rFonts w:ascii="Times New Roman" w:hAnsi="Times New Roman"/>
          <w:color w:val="000000"/>
          <w:sz w:val="24"/>
          <w:szCs w:val="24"/>
        </w:rPr>
        <w:t>ğ</w:t>
      </w:r>
      <w:r w:rsidR="00532F27" w:rsidRPr="000B5A36">
        <w:rPr>
          <w:rFonts w:ascii="Times New Roman" w:hAnsi="Times New Roman"/>
          <w:color w:val="000000"/>
          <w:sz w:val="24"/>
          <w:szCs w:val="24"/>
        </w:rPr>
        <w:t>in amacı</w:t>
      </w:r>
      <w:r w:rsidR="00717FCF" w:rsidRPr="000B5A36">
        <w:rPr>
          <w:rFonts w:ascii="Times New Roman" w:hAnsi="Times New Roman"/>
          <w:color w:val="000000"/>
          <w:sz w:val="24"/>
          <w:szCs w:val="24"/>
        </w:rPr>
        <w:t>;</w:t>
      </w:r>
      <w:r w:rsidRPr="000B5A36">
        <w:rPr>
          <w:rFonts w:ascii="Times New Roman" w:hAnsi="Times New Roman"/>
          <w:color w:val="000000"/>
          <w:sz w:val="24"/>
          <w:szCs w:val="24"/>
        </w:rPr>
        <w:t xml:space="preserve"> </w:t>
      </w:r>
      <w:r w:rsidR="00532F27" w:rsidRPr="000B5A36">
        <w:rPr>
          <w:rFonts w:ascii="Times New Roman" w:hAnsi="Times New Roman"/>
          <w:color w:val="000000"/>
          <w:sz w:val="24"/>
          <w:szCs w:val="24"/>
        </w:rPr>
        <w:t xml:space="preserve">kıyı </w:t>
      </w:r>
      <w:r w:rsidR="009626C2" w:rsidRPr="000B5A36">
        <w:rPr>
          <w:rFonts w:ascii="Times New Roman" w:hAnsi="Times New Roman"/>
          <w:color w:val="000000"/>
          <w:sz w:val="24"/>
          <w:szCs w:val="24"/>
        </w:rPr>
        <w:t>tesislerinin</w:t>
      </w:r>
      <w:r w:rsidRPr="000B5A36">
        <w:rPr>
          <w:rFonts w:ascii="Times New Roman" w:hAnsi="Times New Roman"/>
          <w:color w:val="000000"/>
          <w:sz w:val="24"/>
          <w:szCs w:val="24"/>
        </w:rPr>
        <w:t xml:space="preserve"> gemi ve </w:t>
      </w:r>
      <w:r w:rsidR="00F97ABE" w:rsidRPr="000B5A36">
        <w:rPr>
          <w:rFonts w:ascii="Times New Roman" w:hAnsi="Times New Roman"/>
          <w:color w:val="000000"/>
          <w:sz w:val="24"/>
          <w:szCs w:val="24"/>
        </w:rPr>
        <w:t>kıyı</w:t>
      </w:r>
      <w:r w:rsidRPr="000B5A36">
        <w:rPr>
          <w:rFonts w:ascii="Times New Roman" w:hAnsi="Times New Roman"/>
          <w:color w:val="000000"/>
          <w:sz w:val="24"/>
          <w:szCs w:val="24"/>
        </w:rPr>
        <w:t xml:space="preserve"> operasyonları</w:t>
      </w:r>
      <w:r w:rsidR="009626C2" w:rsidRPr="000B5A36">
        <w:rPr>
          <w:rFonts w:ascii="Times New Roman" w:hAnsi="Times New Roman"/>
          <w:color w:val="000000"/>
          <w:sz w:val="24"/>
          <w:szCs w:val="24"/>
        </w:rPr>
        <w:t>ndan kaynaklanan</w:t>
      </w:r>
      <w:r w:rsidRPr="000B5A36">
        <w:rPr>
          <w:rFonts w:ascii="Times New Roman" w:hAnsi="Times New Roman"/>
          <w:color w:val="000000"/>
          <w:sz w:val="24"/>
          <w:szCs w:val="24"/>
        </w:rPr>
        <w:t xml:space="preserve"> çevresel zararlarının azaltıl</w:t>
      </w:r>
      <w:r w:rsidR="009626C2" w:rsidRPr="000B5A36">
        <w:rPr>
          <w:rFonts w:ascii="Times New Roman" w:hAnsi="Times New Roman"/>
          <w:color w:val="000000"/>
          <w:sz w:val="24"/>
          <w:szCs w:val="24"/>
        </w:rPr>
        <w:t xml:space="preserve">ması ve enerji verimliliğinin artırılması çalışmalarının </w:t>
      </w:r>
      <w:r w:rsidR="009F4629" w:rsidRPr="000B5A36">
        <w:rPr>
          <w:rFonts w:ascii="Times New Roman" w:hAnsi="Times New Roman"/>
          <w:color w:val="000000"/>
          <w:sz w:val="24"/>
          <w:szCs w:val="24"/>
        </w:rPr>
        <w:t>teşvik edilmesi</w:t>
      </w:r>
      <w:r w:rsidR="003A0809" w:rsidRPr="000B5A36">
        <w:rPr>
          <w:rFonts w:ascii="Times New Roman" w:hAnsi="Times New Roman"/>
          <w:color w:val="000000"/>
          <w:sz w:val="24"/>
          <w:szCs w:val="24"/>
        </w:rPr>
        <w:t xml:space="preserve"> için</w:t>
      </w:r>
      <w:r w:rsidR="009F4629" w:rsidRPr="000B5A36">
        <w:rPr>
          <w:rFonts w:ascii="Times New Roman" w:hAnsi="Times New Roman"/>
          <w:color w:val="000000"/>
          <w:sz w:val="24"/>
          <w:szCs w:val="24"/>
        </w:rPr>
        <w:t xml:space="preserve"> </w:t>
      </w:r>
      <w:r w:rsidR="009626C2" w:rsidRPr="000B5A36">
        <w:rPr>
          <w:rFonts w:ascii="Times New Roman" w:hAnsi="Times New Roman"/>
          <w:color w:val="000000"/>
          <w:sz w:val="24"/>
          <w:szCs w:val="24"/>
        </w:rPr>
        <w:t>kıyı</w:t>
      </w:r>
      <w:r w:rsidR="00B23FAC" w:rsidRPr="000B5A36">
        <w:rPr>
          <w:rFonts w:ascii="Times New Roman" w:hAnsi="Times New Roman"/>
          <w:color w:val="000000"/>
          <w:sz w:val="24"/>
          <w:szCs w:val="24"/>
        </w:rPr>
        <w:t xml:space="preserve"> </w:t>
      </w:r>
      <w:r w:rsidR="003A1D27" w:rsidRPr="000B5A36">
        <w:rPr>
          <w:rFonts w:ascii="Times New Roman" w:hAnsi="Times New Roman"/>
          <w:color w:val="000000"/>
          <w:sz w:val="24"/>
          <w:szCs w:val="24"/>
        </w:rPr>
        <w:t xml:space="preserve">tesislerinin </w:t>
      </w:r>
      <w:r w:rsidR="0092400B" w:rsidRPr="000B5A36">
        <w:rPr>
          <w:rFonts w:ascii="Times New Roman" w:hAnsi="Times New Roman"/>
          <w:color w:val="000000"/>
          <w:sz w:val="24"/>
          <w:szCs w:val="24"/>
        </w:rPr>
        <w:t xml:space="preserve">denetlenmesine ve </w:t>
      </w:r>
      <w:r w:rsidR="00407E1D" w:rsidRPr="000B5A36">
        <w:rPr>
          <w:rFonts w:ascii="Times New Roman" w:hAnsi="Times New Roman"/>
          <w:color w:val="000000"/>
          <w:sz w:val="24"/>
          <w:szCs w:val="24"/>
        </w:rPr>
        <w:t xml:space="preserve">sertifikalandırmasına </w:t>
      </w:r>
      <w:r w:rsidRPr="000B5A36">
        <w:rPr>
          <w:rFonts w:ascii="Times New Roman" w:hAnsi="Times New Roman"/>
          <w:color w:val="000000"/>
          <w:sz w:val="24"/>
          <w:szCs w:val="24"/>
        </w:rPr>
        <w:t>ilişkin usul ve esasları</w:t>
      </w:r>
      <w:r w:rsidR="009F4629" w:rsidRPr="000B5A36">
        <w:rPr>
          <w:rFonts w:ascii="Times New Roman" w:hAnsi="Times New Roman"/>
          <w:color w:val="000000"/>
          <w:sz w:val="24"/>
          <w:szCs w:val="24"/>
        </w:rPr>
        <w:t>n</w:t>
      </w:r>
      <w:r w:rsidRPr="000B5A36">
        <w:rPr>
          <w:rFonts w:ascii="Times New Roman" w:hAnsi="Times New Roman"/>
          <w:color w:val="000000"/>
          <w:sz w:val="24"/>
          <w:szCs w:val="24"/>
        </w:rPr>
        <w:t xml:space="preserve"> </w:t>
      </w:r>
      <w:r w:rsidR="00C06B8A" w:rsidRPr="000B5A36">
        <w:rPr>
          <w:rFonts w:ascii="Times New Roman" w:hAnsi="Times New Roman"/>
          <w:color w:val="000000"/>
          <w:sz w:val="24"/>
          <w:szCs w:val="24"/>
        </w:rPr>
        <w:t>belirlenmesidir</w:t>
      </w:r>
      <w:r w:rsidR="009F4629" w:rsidRPr="000B5A36">
        <w:rPr>
          <w:rFonts w:ascii="Times New Roman" w:hAnsi="Times New Roman"/>
          <w:color w:val="000000"/>
          <w:sz w:val="24"/>
          <w:szCs w:val="24"/>
        </w:rPr>
        <w:t>.</w:t>
      </w:r>
    </w:p>
    <w:p w:rsidR="002A0DFB" w:rsidRPr="000B5A36" w:rsidRDefault="002A0DF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Kapsam</w:t>
      </w:r>
    </w:p>
    <w:p w:rsidR="002A0DFB" w:rsidRPr="000B5A36" w:rsidRDefault="002A0DF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 xml:space="preserve">MADDE 2 – </w:t>
      </w:r>
      <w:r w:rsidRPr="000B5A36">
        <w:rPr>
          <w:rFonts w:ascii="Times New Roman" w:hAnsi="Times New Roman"/>
          <w:color w:val="000000"/>
          <w:sz w:val="24"/>
          <w:szCs w:val="24"/>
        </w:rPr>
        <w:t xml:space="preserve">(1) Bu </w:t>
      </w:r>
      <w:r w:rsidR="001C1D22" w:rsidRPr="000B5A36">
        <w:rPr>
          <w:rFonts w:ascii="Times New Roman" w:hAnsi="Times New Roman"/>
          <w:color w:val="000000"/>
          <w:sz w:val="24"/>
          <w:szCs w:val="24"/>
        </w:rPr>
        <w:t>Yönetmelik</w:t>
      </w:r>
      <w:r w:rsidRPr="000B5A36">
        <w:rPr>
          <w:rFonts w:ascii="Times New Roman" w:hAnsi="Times New Roman"/>
          <w:color w:val="000000"/>
          <w:sz w:val="24"/>
          <w:szCs w:val="24"/>
        </w:rPr>
        <w:t xml:space="preserve"> hükümleri, </w:t>
      </w:r>
      <w:r w:rsidR="0047567C" w:rsidRPr="000B5A36">
        <w:rPr>
          <w:rFonts w:ascii="Times New Roman" w:hAnsi="Times New Roman"/>
          <w:color w:val="000000"/>
          <w:sz w:val="24"/>
          <w:szCs w:val="24"/>
        </w:rPr>
        <w:t>20</w:t>
      </w:r>
      <w:r w:rsidR="00FE3373" w:rsidRPr="000B5A36">
        <w:rPr>
          <w:rFonts w:ascii="Times New Roman" w:hAnsi="Times New Roman"/>
          <w:color w:val="000000"/>
          <w:sz w:val="24"/>
          <w:szCs w:val="24"/>
        </w:rPr>
        <w:t>/</w:t>
      </w:r>
      <w:r w:rsidR="0047567C" w:rsidRPr="000B5A36">
        <w:rPr>
          <w:rFonts w:ascii="Times New Roman" w:hAnsi="Times New Roman"/>
          <w:color w:val="000000"/>
          <w:sz w:val="24"/>
          <w:szCs w:val="24"/>
        </w:rPr>
        <w:t>3</w:t>
      </w:r>
      <w:r w:rsidR="00FE3373" w:rsidRPr="000B5A36">
        <w:rPr>
          <w:rFonts w:ascii="Times New Roman" w:hAnsi="Times New Roman"/>
          <w:color w:val="000000"/>
          <w:sz w:val="24"/>
          <w:szCs w:val="24"/>
        </w:rPr>
        <w:t>/</w:t>
      </w:r>
      <w:r w:rsidR="0047567C" w:rsidRPr="000B5A36">
        <w:rPr>
          <w:rFonts w:ascii="Times New Roman" w:hAnsi="Times New Roman"/>
          <w:color w:val="000000"/>
          <w:sz w:val="24"/>
          <w:szCs w:val="24"/>
        </w:rPr>
        <w:t xml:space="preserve">2007 </w:t>
      </w:r>
      <w:r w:rsidR="00FE3373" w:rsidRPr="000B5A36">
        <w:rPr>
          <w:rFonts w:ascii="Times New Roman" w:hAnsi="Times New Roman"/>
          <w:color w:val="000000"/>
          <w:sz w:val="24"/>
          <w:szCs w:val="24"/>
        </w:rPr>
        <w:t xml:space="preserve">tarihli ve </w:t>
      </w:r>
      <w:r w:rsidR="0047567C" w:rsidRPr="000B5A36">
        <w:rPr>
          <w:rFonts w:ascii="Times New Roman" w:hAnsi="Times New Roman"/>
          <w:color w:val="000000"/>
          <w:sz w:val="24"/>
          <w:szCs w:val="24"/>
        </w:rPr>
        <w:t xml:space="preserve">26468 sayılı Resmi </w:t>
      </w:r>
      <w:proofErr w:type="spellStart"/>
      <w:r w:rsidR="0047567C" w:rsidRPr="000B5A36">
        <w:rPr>
          <w:rFonts w:ascii="Times New Roman" w:hAnsi="Times New Roman"/>
          <w:color w:val="000000"/>
          <w:sz w:val="24"/>
          <w:szCs w:val="24"/>
        </w:rPr>
        <w:t>Gazete’de</w:t>
      </w:r>
      <w:proofErr w:type="spellEnd"/>
      <w:r w:rsidR="0047567C" w:rsidRPr="000B5A36">
        <w:rPr>
          <w:rFonts w:ascii="Times New Roman" w:hAnsi="Times New Roman"/>
          <w:color w:val="000000"/>
          <w:sz w:val="24"/>
          <w:szCs w:val="24"/>
        </w:rPr>
        <w:t xml:space="preserve"> yayımlanan Uluslararası Gemi ve Liman Tesisi Güvenlik Kodu Uygulama Yönetmeliği kapsamında</w:t>
      </w:r>
      <w:r w:rsidR="00532F27" w:rsidRPr="000B5A36">
        <w:rPr>
          <w:rFonts w:ascii="Times New Roman" w:hAnsi="Times New Roman"/>
          <w:color w:val="000000"/>
          <w:sz w:val="24"/>
          <w:szCs w:val="24"/>
        </w:rPr>
        <w:t xml:space="preserve"> </w:t>
      </w:r>
      <w:r w:rsidR="001A281E" w:rsidRPr="000B5A36">
        <w:rPr>
          <w:rFonts w:ascii="Times New Roman" w:hAnsi="Times New Roman"/>
          <w:color w:val="000000"/>
          <w:sz w:val="24"/>
          <w:szCs w:val="24"/>
        </w:rPr>
        <w:t xml:space="preserve">Liman Tesisi Güvenlik Sertifikasına </w:t>
      </w:r>
      <w:r w:rsidRPr="000B5A36">
        <w:rPr>
          <w:rFonts w:ascii="Times New Roman" w:hAnsi="Times New Roman"/>
          <w:color w:val="000000"/>
          <w:sz w:val="24"/>
          <w:szCs w:val="24"/>
        </w:rPr>
        <w:t xml:space="preserve">sahip olan ve </w:t>
      </w:r>
      <w:r w:rsidR="00F97ABE" w:rsidRPr="000B5A36">
        <w:rPr>
          <w:rFonts w:ascii="Times New Roman" w:hAnsi="Times New Roman"/>
          <w:color w:val="000000"/>
          <w:sz w:val="24"/>
          <w:szCs w:val="24"/>
        </w:rPr>
        <w:t xml:space="preserve">Yeşil Liman </w:t>
      </w:r>
      <w:r w:rsidRPr="000B5A36">
        <w:rPr>
          <w:rFonts w:ascii="Times New Roman" w:hAnsi="Times New Roman"/>
          <w:color w:val="000000"/>
          <w:sz w:val="24"/>
          <w:szCs w:val="24"/>
        </w:rPr>
        <w:t xml:space="preserve">Sertifikası almak isteyen </w:t>
      </w:r>
      <w:r w:rsidR="00532F27" w:rsidRPr="000B5A36">
        <w:rPr>
          <w:rFonts w:ascii="Times New Roman" w:hAnsi="Times New Roman"/>
          <w:color w:val="000000"/>
          <w:sz w:val="24"/>
          <w:szCs w:val="24"/>
        </w:rPr>
        <w:t xml:space="preserve">kıyı </w:t>
      </w:r>
      <w:r w:rsidRPr="000B5A36">
        <w:rPr>
          <w:rFonts w:ascii="Times New Roman" w:hAnsi="Times New Roman"/>
          <w:color w:val="000000"/>
          <w:sz w:val="24"/>
          <w:szCs w:val="24"/>
        </w:rPr>
        <w:t>tesislerini</w:t>
      </w:r>
      <w:r w:rsidR="009F4629" w:rsidRPr="000B5A36">
        <w:rPr>
          <w:rFonts w:ascii="Times New Roman" w:hAnsi="Times New Roman"/>
          <w:color w:val="000000"/>
          <w:sz w:val="24"/>
          <w:szCs w:val="24"/>
        </w:rPr>
        <w:t xml:space="preserve"> </w:t>
      </w:r>
      <w:r w:rsidR="00532F27" w:rsidRPr="000B5A36">
        <w:rPr>
          <w:rFonts w:ascii="Times New Roman" w:hAnsi="Times New Roman"/>
          <w:color w:val="000000"/>
          <w:sz w:val="24"/>
          <w:szCs w:val="24"/>
        </w:rPr>
        <w:t>kapsar.</w:t>
      </w:r>
    </w:p>
    <w:p w:rsidR="002A0DFB" w:rsidRPr="000B5A36" w:rsidRDefault="002A0DF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Dayanak</w:t>
      </w:r>
    </w:p>
    <w:p w:rsidR="002A0DFB" w:rsidRPr="000B5A36" w:rsidRDefault="002A0DF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 xml:space="preserve">MADDE 3 – </w:t>
      </w:r>
      <w:r w:rsidRPr="000B5A36">
        <w:rPr>
          <w:rFonts w:ascii="Times New Roman" w:hAnsi="Times New Roman"/>
          <w:color w:val="000000"/>
          <w:sz w:val="24"/>
          <w:szCs w:val="24"/>
        </w:rPr>
        <w:t xml:space="preserve">(1) Bu </w:t>
      </w:r>
      <w:r w:rsidR="001C1D22" w:rsidRPr="000B5A36">
        <w:rPr>
          <w:rFonts w:ascii="Times New Roman" w:hAnsi="Times New Roman"/>
          <w:color w:val="000000"/>
          <w:sz w:val="24"/>
          <w:szCs w:val="24"/>
        </w:rPr>
        <w:t>Yönetmelik</w:t>
      </w:r>
      <w:r w:rsidRPr="000B5A36">
        <w:rPr>
          <w:rFonts w:ascii="Times New Roman" w:hAnsi="Times New Roman"/>
          <w:color w:val="000000"/>
          <w:sz w:val="24"/>
          <w:szCs w:val="24"/>
        </w:rPr>
        <w:t xml:space="preserve">, </w:t>
      </w:r>
      <w:r w:rsidR="000E47C9" w:rsidRPr="000B5A36">
        <w:rPr>
          <w:rFonts w:ascii="Times New Roman" w:hAnsi="Times New Roman"/>
          <w:color w:val="000000"/>
          <w:sz w:val="24"/>
          <w:szCs w:val="24"/>
        </w:rPr>
        <w:t xml:space="preserve">14/4/1341 tarihli ve 618 sayılı Limanlar Kanunun 2 </w:t>
      </w:r>
      <w:proofErr w:type="spellStart"/>
      <w:r w:rsidR="000E47C9" w:rsidRPr="000B5A36">
        <w:rPr>
          <w:rFonts w:ascii="Times New Roman" w:hAnsi="Times New Roman"/>
          <w:color w:val="000000"/>
          <w:sz w:val="24"/>
          <w:szCs w:val="24"/>
        </w:rPr>
        <w:t>nci</w:t>
      </w:r>
      <w:proofErr w:type="spellEnd"/>
      <w:r w:rsidR="000E47C9" w:rsidRPr="000B5A36">
        <w:rPr>
          <w:rFonts w:ascii="Times New Roman" w:hAnsi="Times New Roman"/>
          <w:color w:val="000000"/>
          <w:sz w:val="24"/>
          <w:szCs w:val="24"/>
        </w:rPr>
        <w:t xml:space="preserve"> maddesine ve </w:t>
      </w:r>
      <w:r w:rsidRPr="000B5A36">
        <w:rPr>
          <w:rFonts w:ascii="Times New Roman" w:hAnsi="Times New Roman"/>
          <w:color w:val="000000"/>
          <w:sz w:val="24"/>
          <w:szCs w:val="24"/>
        </w:rPr>
        <w:t>1 sayılı Cumhurbaşkanlığı Teşkilatı Hakkında Cumhurbaşkanlığı Kararnamesini</w:t>
      </w:r>
      <w:r w:rsidR="001E3205" w:rsidRPr="000B5A36">
        <w:rPr>
          <w:rFonts w:ascii="Times New Roman" w:hAnsi="Times New Roman"/>
          <w:color w:val="000000"/>
          <w:sz w:val="24"/>
          <w:szCs w:val="24"/>
        </w:rPr>
        <w:t>n 478, 497 ve 508 inci maddeleri</w:t>
      </w:r>
      <w:r w:rsidR="00F34770" w:rsidRPr="000B5A36">
        <w:rPr>
          <w:rFonts w:ascii="Times New Roman" w:hAnsi="Times New Roman"/>
          <w:color w:val="000000"/>
          <w:sz w:val="24"/>
          <w:szCs w:val="24"/>
        </w:rPr>
        <w:t>ne</w:t>
      </w:r>
      <w:r w:rsidR="001E3205" w:rsidRPr="000B5A36">
        <w:rPr>
          <w:rFonts w:ascii="Times New Roman" w:hAnsi="Times New Roman"/>
          <w:color w:val="000000"/>
          <w:sz w:val="24"/>
          <w:szCs w:val="24"/>
        </w:rPr>
        <w:t xml:space="preserve"> dayanılarak hazırlanmıştır.</w:t>
      </w:r>
    </w:p>
    <w:p w:rsidR="002A0DFB" w:rsidRPr="000B5A36" w:rsidRDefault="002A0DF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 xml:space="preserve">Tanımlar </w:t>
      </w:r>
      <w:r w:rsidR="001D26CB" w:rsidRPr="000B5A36">
        <w:rPr>
          <w:rFonts w:ascii="Times New Roman" w:hAnsi="Times New Roman"/>
          <w:b/>
          <w:bCs/>
          <w:color w:val="000000"/>
          <w:sz w:val="24"/>
          <w:szCs w:val="24"/>
        </w:rPr>
        <w:t>v</w:t>
      </w:r>
      <w:r w:rsidRPr="000B5A36">
        <w:rPr>
          <w:rFonts w:ascii="Times New Roman" w:hAnsi="Times New Roman"/>
          <w:b/>
          <w:bCs/>
          <w:color w:val="000000"/>
          <w:sz w:val="24"/>
          <w:szCs w:val="24"/>
        </w:rPr>
        <w:t xml:space="preserve">e </w:t>
      </w:r>
      <w:r w:rsidR="001D26CB" w:rsidRPr="000B5A36">
        <w:rPr>
          <w:rFonts w:ascii="Times New Roman" w:hAnsi="Times New Roman"/>
          <w:b/>
          <w:bCs/>
          <w:color w:val="000000"/>
          <w:sz w:val="24"/>
          <w:szCs w:val="24"/>
        </w:rPr>
        <w:t>k</w:t>
      </w:r>
      <w:r w:rsidRPr="000B5A36">
        <w:rPr>
          <w:rFonts w:ascii="Times New Roman" w:hAnsi="Times New Roman"/>
          <w:b/>
          <w:bCs/>
          <w:color w:val="000000"/>
          <w:sz w:val="24"/>
          <w:szCs w:val="24"/>
        </w:rPr>
        <w:t>ısaltmalar</w:t>
      </w:r>
    </w:p>
    <w:p w:rsidR="002A0DFB" w:rsidRPr="000B5A36" w:rsidRDefault="002A0DF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 xml:space="preserve">MADDE 4 – </w:t>
      </w:r>
      <w:r w:rsidRPr="000B5A36">
        <w:rPr>
          <w:rFonts w:ascii="Times New Roman" w:hAnsi="Times New Roman"/>
          <w:color w:val="000000"/>
          <w:sz w:val="24"/>
          <w:szCs w:val="24"/>
        </w:rPr>
        <w:t xml:space="preserve">(1) Bu </w:t>
      </w:r>
      <w:r w:rsidR="001C1D22" w:rsidRPr="000B5A36">
        <w:rPr>
          <w:rFonts w:ascii="Times New Roman" w:hAnsi="Times New Roman"/>
          <w:color w:val="000000"/>
          <w:sz w:val="24"/>
          <w:szCs w:val="24"/>
        </w:rPr>
        <w:t>Yönetmelikte</w:t>
      </w:r>
      <w:r w:rsidRPr="000B5A36">
        <w:rPr>
          <w:rFonts w:ascii="Times New Roman" w:hAnsi="Times New Roman"/>
          <w:color w:val="000000"/>
          <w:sz w:val="24"/>
          <w:szCs w:val="24"/>
        </w:rPr>
        <w:t xml:space="preserve"> geçen</w:t>
      </w:r>
      <w:r w:rsidR="000E53F6" w:rsidRPr="000B5A36">
        <w:rPr>
          <w:rFonts w:ascii="Times New Roman" w:hAnsi="Times New Roman"/>
          <w:color w:val="000000"/>
          <w:sz w:val="24"/>
          <w:szCs w:val="24"/>
        </w:rPr>
        <w:t>;</w:t>
      </w:r>
    </w:p>
    <w:p w:rsidR="005B6D19" w:rsidRDefault="002A0DF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a) Bakanlık: Ulaştırma ve Altyapı Bakanlığını, </w:t>
      </w:r>
    </w:p>
    <w:p w:rsidR="002D465D" w:rsidRPr="000B5A36" w:rsidRDefault="008E0782" w:rsidP="002D465D">
      <w:pPr>
        <w:widowControl w:val="0"/>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b</w:t>
      </w:r>
      <w:r w:rsidR="002D465D" w:rsidRPr="000B5A36">
        <w:rPr>
          <w:rFonts w:ascii="Times New Roman" w:hAnsi="Times New Roman"/>
          <w:color w:val="000000"/>
          <w:sz w:val="24"/>
          <w:szCs w:val="24"/>
        </w:rPr>
        <w:t>) ISO 9001: Kalite yönetim sistemi standardını,</w:t>
      </w:r>
    </w:p>
    <w:p w:rsidR="002D465D" w:rsidRPr="000B5A36" w:rsidRDefault="008E0782" w:rsidP="002D465D">
      <w:pPr>
        <w:widowControl w:val="0"/>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c</w:t>
      </w:r>
      <w:r w:rsidR="002D465D" w:rsidRPr="000B5A36">
        <w:rPr>
          <w:rFonts w:ascii="Times New Roman" w:hAnsi="Times New Roman"/>
          <w:color w:val="000000"/>
          <w:sz w:val="24"/>
          <w:szCs w:val="24"/>
        </w:rPr>
        <w:t xml:space="preserve">) ISO 14001: Çevre yönetim sistemleri standardını, </w:t>
      </w:r>
    </w:p>
    <w:p w:rsidR="002D465D" w:rsidRPr="000B5A36" w:rsidRDefault="008E0782" w:rsidP="002D465D">
      <w:pPr>
        <w:widowControl w:val="0"/>
        <w:autoSpaceDE w:val="0"/>
        <w:spacing w:after="0" w:line="240" w:lineRule="auto"/>
        <w:ind w:firstLine="851"/>
        <w:jc w:val="both"/>
        <w:rPr>
          <w:rFonts w:ascii="Times New Roman" w:hAnsi="Times New Roman"/>
          <w:color w:val="000000"/>
          <w:sz w:val="24"/>
          <w:szCs w:val="24"/>
        </w:rPr>
      </w:pPr>
      <w:proofErr w:type="gramStart"/>
      <w:r>
        <w:rPr>
          <w:rFonts w:ascii="Times New Roman" w:hAnsi="Times New Roman"/>
          <w:color w:val="000000"/>
          <w:sz w:val="24"/>
          <w:szCs w:val="24"/>
        </w:rPr>
        <w:t>ç</w:t>
      </w:r>
      <w:proofErr w:type="gramEnd"/>
      <w:r w:rsidR="002D465D" w:rsidRPr="000B5A36">
        <w:rPr>
          <w:rFonts w:ascii="Times New Roman" w:hAnsi="Times New Roman"/>
          <w:color w:val="000000"/>
          <w:sz w:val="24"/>
          <w:szCs w:val="24"/>
        </w:rPr>
        <w:t xml:space="preserve">) ISO 14064-1: Sera gazı emisyonlarının ve uzaklaştırmalarının kuruluş seviyesinde hesaplanmasına ve rapor edilmesine dair standardı, </w:t>
      </w:r>
    </w:p>
    <w:p w:rsidR="002D465D" w:rsidRPr="000B5A36" w:rsidRDefault="008E0782" w:rsidP="002D465D">
      <w:pPr>
        <w:widowControl w:val="0"/>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d</w:t>
      </w:r>
      <w:r w:rsidR="002D465D" w:rsidRPr="000B5A36">
        <w:rPr>
          <w:rFonts w:ascii="Times New Roman" w:hAnsi="Times New Roman"/>
          <w:color w:val="000000"/>
          <w:sz w:val="24"/>
          <w:szCs w:val="24"/>
        </w:rPr>
        <w:t>) ISO 45001: İş sağlığı ve güvenliği yönetim sistemi standardını,</w:t>
      </w:r>
    </w:p>
    <w:p w:rsidR="002D465D" w:rsidRPr="000B5A36" w:rsidRDefault="008E0782" w:rsidP="002D465D">
      <w:pPr>
        <w:widowControl w:val="0"/>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e</w:t>
      </w:r>
      <w:r w:rsidR="002D465D" w:rsidRPr="000B5A36">
        <w:rPr>
          <w:rFonts w:ascii="Times New Roman" w:hAnsi="Times New Roman"/>
          <w:color w:val="000000"/>
          <w:sz w:val="24"/>
          <w:szCs w:val="24"/>
        </w:rPr>
        <w:t>) ISO 50001: Enerji yönetim sistemi standardını,</w:t>
      </w:r>
    </w:p>
    <w:p w:rsidR="00752C4D" w:rsidRPr="000B5A36" w:rsidRDefault="008E0782" w:rsidP="00BA6837">
      <w:pPr>
        <w:widowControl w:val="0"/>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f</w:t>
      </w:r>
      <w:r w:rsidR="002A0DFB" w:rsidRPr="000B5A36">
        <w:rPr>
          <w:rFonts w:ascii="Times New Roman" w:hAnsi="Times New Roman"/>
          <w:color w:val="000000"/>
          <w:sz w:val="24"/>
          <w:szCs w:val="24"/>
        </w:rPr>
        <w:t>) İdare: Denizcilik Genel Müdürlüğünü,</w:t>
      </w:r>
      <w:r w:rsidR="00752C4D" w:rsidRPr="000B5A36">
        <w:rPr>
          <w:rFonts w:ascii="Times New Roman" w:hAnsi="Times New Roman"/>
          <w:color w:val="000000"/>
          <w:sz w:val="24"/>
          <w:szCs w:val="24"/>
        </w:rPr>
        <w:t xml:space="preserve"> </w:t>
      </w:r>
    </w:p>
    <w:p w:rsidR="009F4629" w:rsidRPr="000B5A36" w:rsidRDefault="008E0782" w:rsidP="00BA6837">
      <w:pPr>
        <w:widowControl w:val="0"/>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g</w:t>
      </w:r>
      <w:r w:rsidR="002A0DFB" w:rsidRPr="000B5A36">
        <w:rPr>
          <w:rFonts w:ascii="Times New Roman" w:hAnsi="Times New Roman"/>
          <w:color w:val="000000"/>
          <w:sz w:val="24"/>
          <w:szCs w:val="24"/>
        </w:rPr>
        <w:t xml:space="preserve">) </w:t>
      </w:r>
      <w:r w:rsidR="00532F27" w:rsidRPr="000B5A36">
        <w:rPr>
          <w:rFonts w:ascii="Times New Roman" w:hAnsi="Times New Roman"/>
          <w:color w:val="000000"/>
          <w:sz w:val="24"/>
          <w:szCs w:val="24"/>
        </w:rPr>
        <w:t xml:space="preserve">Kıyı </w:t>
      </w:r>
      <w:r w:rsidR="00033D93" w:rsidRPr="000B5A36">
        <w:rPr>
          <w:rFonts w:ascii="Times New Roman" w:hAnsi="Times New Roman"/>
          <w:color w:val="000000"/>
          <w:sz w:val="24"/>
          <w:szCs w:val="24"/>
        </w:rPr>
        <w:t>t</w:t>
      </w:r>
      <w:r w:rsidR="002A0DFB" w:rsidRPr="000B5A36">
        <w:rPr>
          <w:rFonts w:ascii="Times New Roman" w:hAnsi="Times New Roman"/>
          <w:color w:val="000000"/>
          <w:sz w:val="24"/>
          <w:szCs w:val="24"/>
        </w:rPr>
        <w:t xml:space="preserve">esisi: </w:t>
      </w:r>
      <w:r w:rsidR="00532F27" w:rsidRPr="000B5A36">
        <w:rPr>
          <w:rFonts w:ascii="Times New Roman" w:hAnsi="Times New Roman"/>
          <w:color w:val="000000"/>
          <w:sz w:val="24"/>
          <w:szCs w:val="24"/>
        </w:rPr>
        <w:t xml:space="preserve">Uluslararası Gemi ve </w:t>
      </w:r>
      <w:r w:rsidR="00EC04CF" w:rsidRPr="000B5A36">
        <w:rPr>
          <w:rFonts w:ascii="Times New Roman" w:hAnsi="Times New Roman"/>
          <w:color w:val="000000"/>
          <w:sz w:val="24"/>
          <w:szCs w:val="24"/>
        </w:rPr>
        <w:t xml:space="preserve">Liman Tesisi Güvenlik </w:t>
      </w:r>
      <w:r w:rsidR="00532F27" w:rsidRPr="000B5A36">
        <w:rPr>
          <w:rFonts w:ascii="Times New Roman" w:hAnsi="Times New Roman"/>
          <w:color w:val="000000"/>
          <w:sz w:val="24"/>
          <w:szCs w:val="24"/>
        </w:rPr>
        <w:t>Kodu</w:t>
      </w:r>
      <w:r w:rsidR="00EC04CF" w:rsidRPr="000B5A36">
        <w:rPr>
          <w:rFonts w:ascii="Times New Roman" w:hAnsi="Times New Roman"/>
          <w:color w:val="000000"/>
          <w:sz w:val="24"/>
          <w:szCs w:val="24"/>
        </w:rPr>
        <w:t xml:space="preserve"> Uygulama Yönetmeliği kapsamında</w:t>
      </w:r>
      <w:r w:rsidR="00B36B70">
        <w:rPr>
          <w:rFonts w:ascii="Times New Roman" w:hAnsi="Times New Roman"/>
          <w:color w:val="000000"/>
          <w:sz w:val="24"/>
          <w:szCs w:val="24"/>
        </w:rPr>
        <w:t xml:space="preserve"> </w:t>
      </w:r>
      <w:r w:rsidR="00B36B70" w:rsidRPr="000B5A36">
        <w:rPr>
          <w:rFonts w:ascii="Times New Roman" w:hAnsi="Times New Roman"/>
          <w:color w:val="000000"/>
          <w:sz w:val="24"/>
          <w:szCs w:val="24"/>
        </w:rPr>
        <w:t xml:space="preserve">Liman Tesisi Güvenlik Sertifikasına sahip olan </w:t>
      </w:r>
      <w:r w:rsidR="005C7CFA" w:rsidRPr="000B5A36">
        <w:rPr>
          <w:rFonts w:ascii="Times New Roman" w:hAnsi="Times New Roman"/>
          <w:color w:val="000000"/>
          <w:sz w:val="24"/>
          <w:szCs w:val="24"/>
        </w:rPr>
        <w:t xml:space="preserve">kıyı </w:t>
      </w:r>
      <w:r w:rsidR="00532F27" w:rsidRPr="000B5A36">
        <w:rPr>
          <w:rFonts w:ascii="Times New Roman" w:hAnsi="Times New Roman"/>
          <w:color w:val="000000"/>
          <w:sz w:val="24"/>
          <w:szCs w:val="24"/>
        </w:rPr>
        <w:t>tesisleri</w:t>
      </w:r>
      <w:r w:rsidR="005C7CFA" w:rsidRPr="000B5A36">
        <w:rPr>
          <w:rFonts w:ascii="Times New Roman" w:hAnsi="Times New Roman"/>
          <w:color w:val="000000"/>
          <w:sz w:val="24"/>
          <w:szCs w:val="24"/>
        </w:rPr>
        <w:t>ni</w:t>
      </w:r>
      <w:r w:rsidR="00532F27" w:rsidRPr="000B5A36">
        <w:rPr>
          <w:rFonts w:ascii="Times New Roman" w:hAnsi="Times New Roman"/>
          <w:color w:val="000000"/>
          <w:sz w:val="24"/>
          <w:szCs w:val="24"/>
        </w:rPr>
        <w:t xml:space="preserve">, </w:t>
      </w:r>
    </w:p>
    <w:p w:rsidR="00A24A3E" w:rsidRPr="000B5A36" w:rsidRDefault="008E0782" w:rsidP="00BA6837">
      <w:pPr>
        <w:widowControl w:val="0"/>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ğ</w:t>
      </w:r>
      <w:r w:rsidR="008A5FFE" w:rsidRPr="000B5A36">
        <w:rPr>
          <w:rFonts w:ascii="Times New Roman" w:hAnsi="Times New Roman"/>
          <w:color w:val="000000"/>
          <w:sz w:val="24"/>
          <w:szCs w:val="24"/>
        </w:rPr>
        <w:t xml:space="preserve">) </w:t>
      </w:r>
      <w:r w:rsidR="00A24A3E" w:rsidRPr="000B5A36">
        <w:rPr>
          <w:rFonts w:ascii="Times New Roman" w:hAnsi="Times New Roman"/>
          <w:color w:val="000000"/>
          <w:sz w:val="24"/>
          <w:szCs w:val="24"/>
        </w:rPr>
        <w:t>Kıyı tesisi işleticisi: Kıyı tesislerini Bakanlıktan izin almak suretiyle işleten gerçek veya tüzel kişiler ile kıyı tesislerinin yöneticilerini ve sorumlularını</w:t>
      </w:r>
      <w:r w:rsidR="008A5FFE" w:rsidRPr="000B5A36">
        <w:rPr>
          <w:rFonts w:ascii="Times New Roman" w:hAnsi="Times New Roman"/>
          <w:color w:val="000000"/>
          <w:sz w:val="24"/>
          <w:szCs w:val="24"/>
        </w:rPr>
        <w:t>,</w:t>
      </w:r>
    </w:p>
    <w:p w:rsidR="00532F27" w:rsidRPr="000B5A36" w:rsidRDefault="008E0782" w:rsidP="00BA6837">
      <w:pPr>
        <w:widowControl w:val="0"/>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h</w:t>
      </w:r>
      <w:r w:rsidR="002A0DFB" w:rsidRPr="000B5A36">
        <w:rPr>
          <w:rFonts w:ascii="Times New Roman" w:hAnsi="Times New Roman"/>
          <w:color w:val="000000"/>
          <w:sz w:val="24"/>
          <w:szCs w:val="24"/>
        </w:rPr>
        <w:t xml:space="preserve">) Sertifika: </w:t>
      </w:r>
      <w:r w:rsidR="00355AC5" w:rsidRPr="000B5A36">
        <w:rPr>
          <w:rFonts w:ascii="Times New Roman" w:hAnsi="Times New Roman"/>
          <w:color w:val="000000"/>
          <w:sz w:val="24"/>
          <w:szCs w:val="24"/>
        </w:rPr>
        <w:t xml:space="preserve">İdare </w:t>
      </w:r>
      <w:r w:rsidR="002A0DFB" w:rsidRPr="000B5A36">
        <w:rPr>
          <w:rFonts w:ascii="Times New Roman" w:hAnsi="Times New Roman"/>
          <w:color w:val="000000"/>
          <w:sz w:val="24"/>
          <w:szCs w:val="24"/>
        </w:rPr>
        <w:t xml:space="preserve">tarafından düzenlenen </w:t>
      </w:r>
      <w:r w:rsidR="00F97ABE" w:rsidRPr="000B5A36">
        <w:rPr>
          <w:rFonts w:ascii="Times New Roman" w:hAnsi="Times New Roman"/>
          <w:color w:val="000000"/>
          <w:sz w:val="24"/>
          <w:szCs w:val="24"/>
        </w:rPr>
        <w:t xml:space="preserve">Yeşil Liman </w:t>
      </w:r>
      <w:r w:rsidR="002A0DFB" w:rsidRPr="000B5A36">
        <w:rPr>
          <w:rFonts w:ascii="Times New Roman" w:hAnsi="Times New Roman"/>
          <w:color w:val="000000"/>
          <w:sz w:val="24"/>
          <w:szCs w:val="24"/>
        </w:rPr>
        <w:t xml:space="preserve">Sertifikasını, </w:t>
      </w:r>
    </w:p>
    <w:p w:rsidR="00CD3BEE" w:rsidRDefault="008E0782" w:rsidP="00BA6837">
      <w:pPr>
        <w:widowControl w:val="0"/>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ı</w:t>
      </w:r>
      <w:r w:rsidR="00EF6F73" w:rsidRPr="000B5A36">
        <w:rPr>
          <w:rFonts w:ascii="Times New Roman" w:hAnsi="Times New Roman"/>
          <w:color w:val="000000"/>
          <w:sz w:val="24"/>
          <w:szCs w:val="24"/>
        </w:rPr>
        <w:t>)</w:t>
      </w:r>
      <w:r w:rsidR="00F03474" w:rsidRPr="000B5A36">
        <w:rPr>
          <w:rFonts w:ascii="Times New Roman" w:hAnsi="Times New Roman"/>
          <w:color w:val="000000"/>
          <w:sz w:val="24"/>
          <w:szCs w:val="24"/>
        </w:rPr>
        <w:t xml:space="preserve"> </w:t>
      </w:r>
      <w:r w:rsidR="008B438D" w:rsidRPr="000B5A36">
        <w:rPr>
          <w:rFonts w:ascii="Times New Roman" w:hAnsi="Times New Roman"/>
          <w:color w:val="000000"/>
          <w:sz w:val="24"/>
          <w:szCs w:val="24"/>
        </w:rPr>
        <w:t xml:space="preserve">Tehlikeli </w:t>
      </w:r>
      <w:r w:rsidR="00F85987">
        <w:rPr>
          <w:rFonts w:ascii="Times New Roman" w:hAnsi="Times New Roman"/>
          <w:color w:val="000000"/>
          <w:sz w:val="24"/>
          <w:szCs w:val="24"/>
        </w:rPr>
        <w:t>y</w:t>
      </w:r>
      <w:r w:rsidR="008B438D" w:rsidRPr="000B5A36">
        <w:rPr>
          <w:rFonts w:ascii="Times New Roman" w:hAnsi="Times New Roman"/>
          <w:color w:val="000000"/>
          <w:sz w:val="24"/>
          <w:szCs w:val="24"/>
        </w:rPr>
        <w:t xml:space="preserve">ük: 3/3/2015 tarihli ve 29294 sayılı Resmi </w:t>
      </w:r>
      <w:proofErr w:type="spellStart"/>
      <w:r w:rsidR="008B438D" w:rsidRPr="000B5A36">
        <w:rPr>
          <w:rFonts w:ascii="Times New Roman" w:hAnsi="Times New Roman"/>
          <w:color w:val="000000"/>
          <w:sz w:val="24"/>
          <w:szCs w:val="24"/>
        </w:rPr>
        <w:t>Gazete'de</w:t>
      </w:r>
      <w:proofErr w:type="spellEnd"/>
      <w:r w:rsidR="008B438D" w:rsidRPr="000B5A36">
        <w:rPr>
          <w:rFonts w:ascii="Times New Roman" w:hAnsi="Times New Roman"/>
          <w:color w:val="000000"/>
          <w:sz w:val="24"/>
          <w:szCs w:val="24"/>
        </w:rPr>
        <w:t xml:space="preserve"> yayımlanan Tehlikeli Maddelerin Denizyoluyla Taşınması Hakkındaki Yönetmelikte tanımlanan tehlikeli yükleri,</w:t>
      </w:r>
    </w:p>
    <w:p w:rsidR="004C69D7" w:rsidRPr="000B5A36" w:rsidRDefault="00D74923" w:rsidP="00BA6837">
      <w:pPr>
        <w:widowControl w:val="0"/>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i</w:t>
      </w:r>
      <w:r w:rsidR="004C69D7" w:rsidRPr="000B5A36">
        <w:rPr>
          <w:rFonts w:ascii="Times New Roman" w:hAnsi="Times New Roman"/>
          <w:color w:val="000000"/>
          <w:sz w:val="24"/>
          <w:szCs w:val="24"/>
        </w:rPr>
        <w:t>) Yeşil liman: Bu Yönetmelik kapsamında sertifikalandırılan kıyı tesislerini,</w:t>
      </w:r>
    </w:p>
    <w:p w:rsidR="00EF6F73" w:rsidRPr="000B5A36" w:rsidRDefault="00D74923" w:rsidP="00BA6837">
      <w:pPr>
        <w:widowControl w:val="0"/>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j</w:t>
      </w:r>
      <w:r w:rsidR="00EF6F73" w:rsidRPr="000B5A36">
        <w:rPr>
          <w:rFonts w:ascii="Times New Roman" w:hAnsi="Times New Roman"/>
          <w:color w:val="000000"/>
          <w:sz w:val="24"/>
          <w:szCs w:val="24"/>
        </w:rPr>
        <w:t>)</w:t>
      </w:r>
      <w:r w:rsidR="00F03474" w:rsidRPr="000B5A36">
        <w:rPr>
          <w:rFonts w:ascii="Times New Roman" w:hAnsi="Times New Roman"/>
          <w:color w:val="000000"/>
          <w:sz w:val="24"/>
          <w:szCs w:val="24"/>
        </w:rPr>
        <w:t xml:space="preserve"> </w:t>
      </w:r>
      <w:r w:rsidR="00894D46" w:rsidRPr="000B5A36">
        <w:rPr>
          <w:rFonts w:ascii="Times New Roman" w:hAnsi="Times New Roman"/>
          <w:color w:val="000000"/>
          <w:sz w:val="24"/>
          <w:szCs w:val="24"/>
        </w:rPr>
        <w:t xml:space="preserve">Yeşil </w:t>
      </w:r>
      <w:r w:rsidR="00EB2CB1" w:rsidRPr="000B5A36">
        <w:rPr>
          <w:rFonts w:ascii="Times New Roman" w:hAnsi="Times New Roman"/>
          <w:color w:val="000000"/>
          <w:sz w:val="24"/>
          <w:szCs w:val="24"/>
        </w:rPr>
        <w:t>l</w:t>
      </w:r>
      <w:r w:rsidR="00894D46" w:rsidRPr="000B5A36">
        <w:rPr>
          <w:rFonts w:ascii="Times New Roman" w:hAnsi="Times New Roman"/>
          <w:color w:val="000000"/>
          <w:sz w:val="24"/>
          <w:szCs w:val="24"/>
        </w:rPr>
        <w:t>iman</w:t>
      </w:r>
      <w:r w:rsidR="00EF6F73" w:rsidRPr="000B5A36">
        <w:rPr>
          <w:rFonts w:ascii="Times New Roman" w:hAnsi="Times New Roman"/>
          <w:color w:val="000000"/>
          <w:sz w:val="24"/>
          <w:szCs w:val="24"/>
        </w:rPr>
        <w:t xml:space="preserve"> </w:t>
      </w:r>
      <w:r w:rsidR="00EB2CB1" w:rsidRPr="000B5A36">
        <w:rPr>
          <w:rFonts w:ascii="Times New Roman" w:hAnsi="Times New Roman"/>
          <w:color w:val="000000"/>
          <w:sz w:val="24"/>
          <w:szCs w:val="24"/>
        </w:rPr>
        <w:t>d</w:t>
      </w:r>
      <w:r w:rsidR="00894D46" w:rsidRPr="000B5A36">
        <w:rPr>
          <w:rFonts w:ascii="Times New Roman" w:hAnsi="Times New Roman"/>
          <w:color w:val="000000"/>
          <w:sz w:val="24"/>
          <w:szCs w:val="24"/>
        </w:rPr>
        <w:t xml:space="preserve">enetimi: </w:t>
      </w:r>
      <w:r w:rsidR="00EF6F73" w:rsidRPr="000B5A36">
        <w:rPr>
          <w:rFonts w:ascii="Times New Roman" w:hAnsi="Times New Roman"/>
          <w:color w:val="000000"/>
          <w:sz w:val="24"/>
          <w:szCs w:val="24"/>
        </w:rPr>
        <w:t xml:space="preserve">İdare koordinesinde </w:t>
      </w:r>
      <w:r w:rsidR="000B12F3" w:rsidRPr="000B5A36">
        <w:rPr>
          <w:rFonts w:ascii="Times New Roman" w:hAnsi="Times New Roman"/>
          <w:color w:val="000000"/>
          <w:sz w:val="24"/>
          <w:szCs w:val="24"/>
        </w:rPr>
        <w:t>y</w:t>
      </w:r>
      <w:r w:rsidR="00EF6F73" w:rsidRPr="000B5A36">
        <w:rPr>
          <w:rFonts w:ascii="Times New Roman" w:hAnsi="Times New Roman"/>
          <w:color w:val="000000"/>
          <w:sz w:val="24"/>
          <w:szCs w:val="24"/>
        </w:rPr>
        <w:t xml:space="preserve">etkilendirilmiş </w:t>
      </w:r>
      <w:r w:rsidR="000B12F3" w:rsidRPr="000B5A36">
        <w:rPr>
          <w:rFonts w:ascii="Times New Roman" w:hAnsi="Times New Roman"/>
          <w:color w:val="000000"/>
          <w:sz w:val="24"/>
          <w:szCs w:val="24"/>
        </w:rPr>
        <w:t>k</w:t>
      </w:r>
      <w:r w:rsidR="00EF6F73" w:rsidRPr="000B5A36">
        <w:rPr>
          <w:rFonts w:ascii="Times New Roman" w:hAnsi="Times New Roman"/>
          <w:color w:val="000000"/>
          <w:sz w:val="24"/>
          <w:szCs w:val="24"/>
        </w:rPr>
        <w:t xml:space="preserve">uruluş ile birlikte </w:t>
      </w:r>
      <w:r w:rsidR="00923AAE" w:rsidRPr="000B5A36">
        <w:rPr>
          <w:rFonts w:ascii="Times New Roman" w:hAnsi="Times New Roman"/>
          <w:color w:val="000000"/>
          <w:sz w:val="24"/>
          <w:szCs w:val="24"/>
        </w:rPr>
        <w:t>Ek-4’te yer alan yeşil liman genel kriterleri esas alın</w:t>
      </w:r>
      <w:r w:rsidR="00923AAE">
        <w:rPr>
          <w:rFonts w:ascii="Times New Roman" w:hAnsi="Times New Roman"/>
          <w:color w:val="000000"/>
          <w:sz w:val="24"/>
          <w:szCs w:val="24"/>
        </w:rPr>
        <w:t>arak</w:t>
      </w:r>
      <w:r w:rsidR="00923AAE" w:rsidRPr="000B5A36">
        <w:rPr>
          <w:rFonts w:ascii="Times New Roman" w:hAnsi="Times New Roman"/>
          <w:color w:val="000000"/>
          <w:sz w:val="24"/>
          <w:szCs w:val="24"/>
        </w:rPr>
        <w:t xml:space="preserve"> </w:t>
      </w:r>
      <w:r w:rsidR="00EF6F73" w:rsidRPr="000B5A36">
        <w:rPr>
          <w:rFonts w:ascii="Times New Roman" w:hAnsi="Times New Roman"/>
          <w:color w:val="000000"/>
          <w:sz w:val="24"/>
          <w:szCs w:val="24"/>
        </w:rPr>
        <w:t>gerçekleştirilen denetimleri,</w:t>
      </w:r>
    </w:p>
    <w:p w:rsidR="00CF4AB6" w:rsidRPr="000B5A36" w:rsidRDefault="00D74923" w:rsidP="00BA6837">
      <w:pPr>
        <w:widowControl w:val="0"/>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k</w:t>
      </w:r>
      <w:r w:rsidR="003C0236" w:rsidRPr="000B5A36">
        <w:rPr>
          <w:rFonts w:ascii="Times New Roman" w:hAnsi="Times New Roman"/>
          <w:color w:val="000000"/>
          <w:sz w:val="24"/>
          <w:szCs w:val="24"/>
        </w:rPr>
        <w:t>)</w:t>
      </w:r>
      <w:r w:rsidR="00F03474" w:rsidRPr="000B5A36">
        <w:rPr>
          <w:rFonts w:ascii="Times New Roman" w:hAnsi="Times New Roman"/>
          <w:color w:val="000000"/>
          <w:sz w:val="24"/>
          <w:szCs w:val="24"/>
        </w:rPr>
        <w:t xml:space="preserve"> Yetkilendirilmiş kuruluş: Yeşil Liman Sertifikası düzenlenmesine yönelik iş ve işlemlerde İdarenin işbirliği protokolü imzalanmasını uygun gördüğü, Yönetim Sistemleri Belgelendirmesi kapsamında Türk Akreditasyon Kurumu tarafından akredite edilmiş tüzel kişiliği </w:t>
      </w:r>
    </w:p>
    <w:p w:rsidR="000D2F4A" w:rsidRPr="000B5A36" w:rsidRDefault="000D2F4A" w:rsidP="00BA6837">
      <w:pPr>
        <w:widowControl w:val="0"/>
        <w:autoSpaceDE w:val="0"/>
        <w:spacing w:after="0" w:line="240" w:lineRule="auto"/>
        <w:ind w:firstLine="851"/>
        <w:jc w:val="both"/>
        <w:rPr>
          <w:rFonts w:ascii="Times New Roman" w:hAnsi="Times New Roman"/>
          <w:color w:val="000000"/>
          <w:sz w:val="24"/>
          <w:szCs w:val="24"/>
        </w:rPr>
      </w:pPr>
      <w:proofErr w:type="gramStart"/>
      <w:r w:rsidRPr="000B5A36">
        <w:rPr>
          <w:rFonts w:ascii="Times New Roman" w:hAnsi="Times New Roman"/>
          <w:color w:val="000000"/>
          <w:sz w:val="24"/>
          <w:szCs w:val="24"/>
        </w:rPr>
        <w:t>ifade</w:t>
      </w:r>
      <w:proofErr w:type="gramEnd"/>
      <w:r w:rsidRPr="000B5A36">
        <w:rPr>
          <w:rFonts w:ascii="Times New Roman" w:hAnsi="Times New Roman"/>
          <w:color w:val="000000"/>
          <w:sz w:val="24"/>
          <w:szCs w:val="24"/>
        </w:rPr>
        <w:t xml:space="preserve"> eder.</w:t>
      </w:r>
    </w:p>
    <w:p w:rsidR="002A0DFB" w:rsidRDefault="002A0DFB" w:rsidP="00BA6837">
      <w:pPr>
        <w:widowControl w:val="0"/>
        <w:autoSpaceDE w:val="0"/>
        <w:spacing w:after="0" w:line="240" w:lineRule="auto"/>
        <w:ind w:firstLine="851"/>
        <w:jc w:val="both"/>
        <w:rPr>
          <w:rFonts w:ascii="Times New Roman" w:hAnsi="Times New Roman"/>
          <w:sz w:val="24"/>
          <w:szCs w:val="24"/>
          <w:lang w:eastAsia="tr-TR"/>
        </w:rPr>
      </w:pPr>
      <w:r w:rsidRPr="000B5A36">
        <w:rPr>
          <w:rFonts w:ascii="Times New Roman" w:hAnsi="Times New Roman"/>
          <w:color w:val="000000"/>
          <w:sz w:val="24"/>
          <w:szCs w:val="24"/>
        </w:rPr>
        <w:t xml:space="preserve">(2) </w:t>
      </w:r>
      <w:r w:rsidR="00F754ED" w:rsidRPr="000B5A36">
        <w:rPr>
          <w:rFonts w:ascii="Times New Roman" w:hAnsi="Times New Roman"/>
          <w:sz w:val="24"/>
          <w:szCs w:val="24"/>
          <w:lang w:eastAsia="tr-TR"/>
        </w:rPr>
        <w:t>Bu Yönetmelikte geçen ancak bu maddede yer almayan tanımlar için mevzuatta veya taraf olduğumuz uluslararası sözleşmelerde yer alan tanımlar geçerlidir.</w:t>
      </w:r>
    </w:p>
    <w:p w:rsidR="003C75E8" w:rsidRPr="000B5A36" w:rsidRDefault="003C75E8" w:rsidP="00BA6837">
      <w:pPr>
        <w:widowControl w:val="0"/>
        <w:autoSpaceDE w:val="0"/>
        <w:spacing w:after="0" w:line="240" w:lineRule="auto"/>
        <w:ind w:firstLine="851"/>
        <w:jc w:val="both"/>
        <w:rPr>
          <w:rFonts w:ascii="Times New Roman" w:hAnsi="Times New Roman"/>
          <w:color w:val="000000"/>
          <w:sz w:val="24"/>
          <w:szCs w:val="24"/>
        </w:rPr>
      </w:pPr>
    </w:p>
    <w:p w:rsidR="00B57513" w:rsidRDefault="00B57513" w:rsidP="00BA6837">
      <w:pPr>
        <w:widowControl w:val="0"/>
        <w:autoSpaceDE w:val="0"/>
        <w:spacing w:after="0" w:line="240" w:lineRule="auto"/>
        <w:ind w:firstLine="851"/>
        <w:jc w:val="center"/>
        <w:rPr>
          <w:rFonts w:ascii="Times New Roman" w:hAnsi="Times New Roman"/>
          <w:b/>
          <w:bCs/>
          <w:color w:val="000000"/>
          <w:sz w:val="24"/>
          <w:szCs w:val="24"/>
        </w:rPr>
      </w:pPr>
    </w:p>
    <w:p w:rsidR="00B57513" w:rsidRDefault="00B57513" w:rsidP="00BA6837">
      <w:pPr>
        <w:widowControl w:val="0"/>
        <w:autoSpaceDE w:val="0"/>
        <w:spacing w:after="0" w:line="240" w:lineRule="auto"/>
        <w:ind w:firstLine="851"/>
        <w:jc w:val="center"/>
        <w:rPr>
          <w:rFonts w:ascii="Times New Roman" w:hAnsi="Times New Roman"/>
          <w:b/>
          <w:bCs/>
          <w:color w:val="000000"/>
          <w:sz w:val="24"/>
          <w:szCs w:val="24"/>
        </w:rPr>
      </w:pPr>
    </w:p>
    <w:p w:rsidR="00A63A76" w:rsidRPr="000B5A36" w:rsidRDefault="00A63A76" w:rsidP="00BA6837">
      <w:pPr>
        <w:widowControl w:val="0"/>
        <w:autoSpaceDE w:val="0"/>
        <w:spacing w:after="0" w:line="240" w:lineRule="auto"/>
        <w:ind w:firstLine="851"/>
        <w:jc w:val="center"/>
        <w:rPr>
          <w:rFonts w:ascii="Times New Roman" w:hAnsi="Times New Roman"/>
          <w:color w:val="000000"/>
          <w:sz w:val="24"/>
          <w:szCs w:val="24"/>
        </w:rPr>
      </w:pPr>
      <w:r w:rsidRPr="000B5A36">
        <w:rPr>
          <w:rFonts w:ascii="Times New Roman" w:hAnsi="Times New Roman"/>
          <w:b/>
          <w:bCs/>
          <w:color w:val="000000"/>
          <w:sz w:val="24"/>
          <w:szCs w:val="24"/>
        </w:rPr>
        <w:lastRenderedPageBreak/>
        <w:t>İKİNCİ BÖLÜM</w:t>
      </w:r>
    </w:p>
    <w:p w:rsidR="00A63A76" w:rsidRPr="000B5A36" w:rsidRDefault="00FF6DD8" w:rsidP="00A808E1">
      <w:pPr>
        <w:spacing w:after="0" w:line="240" w:lineRule="auto"/>
        <w:ind w:firstLine="851"/>
        <w:jc w:val="center"/>
        <w:rPr>
          <w:rFonts w:ascii="Times New Roman" w:hAnsi="Times New Roman"/>
          <w:b/>
          <w:color w:val="000000"/>
          <w:sz w:val="24"/>
          <w:szCs w:val="24"/>
        </w:rPr>
      </w:pPr>
      <w:r w:rsidRPr="000B5A36">
        <w:rPr>
          <w:rFonts w:ascii="Times New Roman" w:hAnsi="Times New Roman"/>
          <w:b/>
          <w:color w:val="000000"/>
          <w:sz w:val="24"/>
          <w:szCs w:val="24"/>
        </w:rPr>
        <w:t>Sertifika</w:t>
      </w:r>
      <w:r w:rsidR="000C6397" w:rsidRPr="000B5A36">
        <w:rPr>
          <w:rFonts w:ascii="Times New Roman" w:hAnsi="Times New Roman"/>
          <w:b/>
          <w:color w:val="000000"/>
          <w:sz w:val="24"/>
          <w:szCs w:val="24"/>
        </w:rPr>
        <w:t>landırma</w:t>
      </w:r>
    </w:p>
    <w:p w:rsidR="00A63A76" w:rsidRPr="000B5A36" w:rsidRDefault="00923FE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Sertifika b</w:t>
      </w:r>
      <w:r w:rsidR="00A63A76" w:rsidRPr="000B5A36">
        <w:rPr>
          <w:rFonts w:ascii="Times New Roman" w:hAnsi="Times New Roman"/>
          <w:b/>
          <w:bCs/>
          <w:color w:val="000000"/>
          <w:sz w:val="24"/>
          <w:szCs w:val="24"/>
        </w:rPr>
        <w:t>aşvurusu</w:t>
      </w:r>
      <w:r w:rsidR="000958A2" w:rsidRPr="000B5A36">
        <w:rPr>
          <w:rFonts w:ascii="Times New Roman" w:hAnsi="Times New Roman"/>
          <w:b/>
          <w:bCs/>
          <w:color w:val="000000"/>
          <w:sz w:val="24"/>
          <w:szCs w:val="24"/>
        </w:rPr>
        <w:t xml:space="preserve"> </w:t>
      </w:r>
      <w:r w:rsidR="00E54567">
        <w:rPr>
          <w:rFonts w:ascii="Times New Roman" w:hAnsi="Times New Roman"/>
          <w:b/>
          <w:bCs/>
          <w:color w:val="000000"/>
          <w:sz w:val="24"/>
          <w:szCs w:val="24"/>
        </w:rPr>
        <w:t>ve düzenlenmesi</w:t>
      </w:r>
    </w:p>
    <w:p w:rsidR="005A3A38" w:rsidRDefault="00A63A7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 xml:space="preserve">MADDE </w:t>
      </w:r>
      <w:r w:rsidR="000B5F09">
        <w:rPr>
          <w:rFonts w:ascii="Times New Roman" w:hAnsi="Times New Roman"/>
          <w:b/>
          <w:bCs/>
          <w:color w:val="000000"/>
          <w:spacing w:val="15"/>
          <w:sz w:val="24"/>
          <w:szCs w:val="24"/>
        </w:rPr>
        <w:t>5</w:t>
      </w:r>
      <w:r w:rsidRPr="000B5A36">
        <w:rPr>
          <w:rFonts w:ascii="Times New Roman" w:hAnsi="Times New Roman"/>
          <w:b/>
          <w:bCs/>
          <w:color w:val="000000"/>
          <w:sz w:val="24"/>
          <w:szCs w:val="24"/>
        </w:rPr>
        <w:t xml:space="preserve"> – </w:t>
      </w:r>
      <w:r w:rsidR="000958A2" w:rsidRPr="000B5A36">
        <w:rPr>
          <w:rFonts w:ascii="Times New Roman" w:hAnsi="Times New Roman"/>
          <w:color w:val="000000"/>
          <w:sz w:val="24"/>
          <w:szCs w:val="24"/>
        </w:rPr>
        <w:t xml:space="preserve">(1) </w:t>
      </w:r>
      <w:r w:rsidR="002523AC" w:rsidRPr="000B5A36">
        <w:rPr>
          <w:rFonts w:ascii="Times New Roman" w:hAnsi="Times New Roman"/>
          <w:color w:val="000000"/>
          <w:sz w:val="24"/>
          <w:szCs w:val="24"/>
        </w:rPr>
        <w:t>Bu Yönetmelik kapsamında sertifika almak isteyen kıyı tesisleri</w:t>
      </w:r>
      <w:r w:rsidR="0014407A" w:rsidRPr="000B5A36">
        <w:rPr>
          <w:rFonts w:ascii="Times New Roman" w:hAnsi="Times New Roman"/>
          <w:color w:val="000000"/>
          <w:sz w:val="24"/>
          <w:szCs w:val="24"/>
        </w:rPr>
        <w:t xml:space="preserve">, </w:t>
      </w:r>
      <w:r w:rsidR="000E2BF4" w:rsidRPr="000B5A36">
        <w:rPr>
          <w:rFonts w:ascii="Times New Roman" w:hAnsi="Times New Roman"/>
          <w:color w:val="000000"/>
          <w:sz w:val="24"/>
          <w:szCs w:val="24"/>
        </w:rPr>
        <w:t xml:space="preserve">18/2/2007 tarihli ve 26438 sayılı </w:t>
      </w:r>
      <w:proofErr w:type="gramStart"/>
      <w:r w:rsidR="000E2BF4" w:rsidRPr="000B5A36">
        <w:rPr>
          <w:rFonts w:ascii="Times New Roman" w:hAnsi="Times New Roman"/>
          <w:color w:val="000000"/>
          <w:sz w:val="24"/>
          <w:szCs w:val="24"/>
        </w:rPr>
        <w:t>Resmi</w:t>
      </w:r>
      <w:proofErr w:type="gramEnd"/>
      <w:r w:rsidR="000E2BF4" w:rsidRPr="000B5A36">
        <w:rPr>
          <w:rFonts w:ascii="Times New Roman" w:hAnsi="Times New Roman"/>
          <w:color w:val="000000"/>
          <w:sz w:val="24"/>
          <w:szCs w:val="24"/>
        </w:rPr>
        <w:t xml:space="preserve"> </w:t>
      </w:r>
      <w:proofErr w:type="spellStart"/>
      <w:r w:rsidR="000E2BF4" w:rsidRPr="000B5A36">
        <w:rPr>
          <w:rFonts w:ascii="Times New Roman" w:hAnsi="Times New Roman"/>
          <w:color w:val="000000"/>
          <w:sz w:val="24"/>
          <w:szCs w:val="24"/>
        </w:rPr>
        <w:t>Gazete’de</w:t>
      </w:r>
      <w:proofErr w:type="spellEnd"/>
      <w:r w:rsidR="000E2BF4" w:rsidRPr="000B5A36">
        <w:rPr>
          <w:rFonts w:ascii="Times New Roman" w:hAnsi="Times New Roman"/>
          <w:color w:val="000000"/>
          <w:sz w:val="24"/>
          <w:szCs w:val="24"/>
        </w:rPr>
        <w:t xml:space="preserve"> yayımlanan Kıyı Tesislerine İşletme İzni Verilmesine İlişkin Usul ve Esaslar Hakkında Yönetmelik kapsamında </w:t>
      </w:r>
      <w:r w:rsidR="00165B11">
        <w:rPr>
          <w:rFonts w:ascii="Times New Roman" w:hAnsi="Times New Roman"/>
          <w:color w:val="000000"/>
          <w:sz w:val="24"/>
          <w:szCs w:val="24"/>
        </w:rPr>
        <w:t xml:space="preserve">düzenlenen </w:t>
      </w:r>
      <w:r w:rsidR="0014407A" w:rsidRPr="000B5A36">
        <w:rPr>
          <w:rFonts w:ascii="Times New Roman" w:hAnsi="Times New Roman"/>
          <w:color w:val="000000"/>
          <w:sz w:val="24"/>
          <w:szCs w:val="24"/>
        </w:rPr>
        <w:t>Kıyı Tesisi İşletme İzninde veya Kıyı Tesisi Geçici İşletme İzninde yer alan yanaşmasına izin verilen gemi tiplerine yönelik yürütülen tüm operasyonlar kapsamında, Ek-4’te yer alan yeşil liman genel kriterlerini yerine getirir</w:t>
      </w:r>
      <w:r w:rsidR="005A3A38">
        <w:rPr>
          <w:rFonts w:ascii="Times New Roman" w:hAnsi="Times New Roman"/>
          <w:color w:val="000000"/>
          <w:sz w:val="24"/>
          <w:szCs w:val="24"/>
        </w:rPr>
        <w:t>.</w:t>
      </w:r>
    </w:p>
    <w:p w:rsidR="000958A2" w:rsidRPr="000B5A36" w:rsidRDefault="005A3A38" w:rsidP="00BA6837">
      <w:pPr>
        <w:widowControl w:val="0"/>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(2) </w:t>
      </w:r>
      <w:r w:rsidR="00C8064B">
        <w:rPr>
          <w:rFonts w:ascii="Times New Roman" w:hAnsi="Times New Roman"/>
          <w:color w:val="000000"/>
          <w:sz w:val="24"/>
          <w:szCs w:val="24"/>
        </w:rPr>
        <w:t>Birinci fıkranın gereğini yerine getiren kıyı tesisleri Ek</w:t>
      </w:r>
      <w:r w:rsidR="002523AC" w:rsidRPr="000B5A36">
        <w:rPr>
          <w:rFonts w:ascii="Times New Roman" w:hAnsi="Times New Roman"/>
          <w:color w:val="000000"/>
          <w:sz w:val="24"/>
          <w:szCs w:val="24"/>
        </w:rPr>
        <w:t xml:space="preserve">-1’de yer alan belgelerle birlikte İdareye </w:t>
      </w:r>
      <w:r w:rsidR="00BF4ECB" w:rsidRPr="000B5A36">
        <w:rPr>
          <w:rFonts w:ascii="Times New Roman" w:hAnsi="Times New Roman"/>
          <w:color w:val="000000"/>
          <w:sz w:val="24"/>
          <w:szCs w:val="24"/>
        </w:rPr>
        <w:t>başvurur</w:t>
      </w:r>
      <w:r w:rsidR="002523AC" w:rsidRPr="000B5A36">
        <w:rPr>
          <w:rFonts w:ascii="Times New Roman" w:hAnsi="Times New Roman"/>
          <w:color w:val="000000"/>
          <w:sz w:val="24"/>
          <w:szCs w:val="24"/>
        </w:rPr>
        <w:t>.</w:t>
      </w:r>
    </w:p>
    <w:p w:rsidR="000958A2" w:rsidRPr="000B5A36" w:rsidRDefault="00923FE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w:t>
      </w:r>
      <w:r w:rsidR="004344AA">
        <w:rPr>
          <w:rFonts w:ascii="Times New Roman" w:hAnsi="Times New Roman"/>
          <w:color w:val="000000"/>
          <w:sz w:val="24"/>
          <w:szCs w:val="24"/>
        </w:rPr>
        <w:t>3</w:t>
      </w:r>
      <w:r w:rsidR="000958A2" w:rsidRPr="000B5A36">
        <w:rPr>
          <w:rFonts w:ascii="Times New Roman" w:hAnsi="Times New Roman"/>
          <w:color w:val="000000"/>
          <w:sz w:val="24"/>
          <w:szCs w:val="24"/>
        </w:rPr>
        <w:t>) İdare, sertifika almak üzere yapılan başvuruları bu Yönetmelik kapsamında değerlendirir ve başvurusu uygun bulunan kıyı tesislerin</w:t>
      </w:r>
      <w:r w:rsidR="00BF4ECB" w:rsidRPr="000B5A36">
        <w:rPr>
          <w:rFonts w:ascii="Times New Roman" w:hAnsi="Times New Roman"/>
          <w:color w:val="000000"/>
          <w:sz w:val="24"/>
          <w:szCs w:val="24"/>
        </w:rPr>
        <w:t>de</w:t>
      </w:r>
      <w:r w:rsidR="000958A2" w:rsidRPr="000B5A36">
        <w:rPr>
          <w:rFonts w:ascii="Times New Roman" w:hAnsi="Times New Roman"/>
          <w:color w:val="000000"/>
          <w:sz w:val="24"/>
          <w:szCs w:val="24"/>
        </w:rPr>
        <w:t xml:space="preserve"> yeşil liman denetim</w:t>
      </w:r>
      <w:r w:rsidR="00BF4ECB" w:rsidRPr="000B5A36">
        <w:rPr>
          <w:rFonts w:ascii="Times New Roman" w:hAnsi="Times New Roman"/>
          <w:color w:val="000000"/>
          <w:sz w:val="24"/>
          <w:szCs w:val="24"/>
        </w:rPr>
        <w:t>i yapar.</w:t>
      </w:r>
    </w:p>
    <w:p w:rsidR="000958A2" w:rsidRDefault="00923FE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w:t>
      </w:r>
      <w:r w:rsidR="004344AA">
        <w:rPr>
          <w:rFonts w:ascii="Times New Roman" w:hAnsi="Times New Roman"/>
          <w:color w:val="000000"/>
          <w:sz w:val="24"/>
          <w:szCs w:val="24"/>
        </w:rPr>
        <w:t>4</w:t>
      </w:r>
      <w:r w:rsidR="000958A2" w:rsidRPr="000B5A36">
        <w:rPr>
          <w:rFonts w:ascii="Times New Roman" w:hAnsi="Times New Roman"/>
          <w:color w:val="000000"/>
          <w:sz w:val="24"/>
          <w:szCs w:val="24"/>
        </w:rPr>
        <w:t>)</w:t>
      </w:r>
      <w:r w:rsidR="009C2EA5" w:rsidRPr="000B5A36">
        <w:rPr>
          <w:rFonts w:ascii="Times New Roman" w:hAnsi="Times New Roman"/>
          <w:color w:val="000000"/>
          <w:sz w:val="24"/>
          <w:szCs w:val="24"/>
        </w:rPr>
        <w:t xml:space="preserve"> </w:t>
      </w:r>
      <w:r w:rsidR="00FF6DD8" w:rsidRPr="000B5A36">
        <w:rPr>
          <w:rFonts w:ascii="Times New Roman" w:hAnsi="Times New Roman"/>
          <w:color w:val="000000"/>
          <w:sz w:val="24"/>
          <w:szCs w:val="24"/>
        </w:rPr>
        <w:t xml:space="preserve">Yeşil liman denetim sonucunun uygun bulunması ve sertifika ücretinin Bakanlık Döner Sermaye İşletmesi Başkanlığının hesabına yatırılması üzerine kıyı tesisine İdare tarafından sertifika düzenlenir. </w:t>
      </w:r>
    </w:p>
    <w:p w:rsidR="000B5F09" w:rsidRPr="000B5A36" w:rsidRDefault="000B5F09" w:rsidP="000B5F09">
      <w:pPr>
        <w:widowControl w:val="0"/>
        <w:autoSpaceDE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w:t>
      </w:r>
      <w:r w:rsidR="004344AA">
        <w:rPr>
          <w:rFonts w:ascii="Times New Roman" w:hAnsi="Times New Roman"/>
          <w:color w:val="000000"/>
          <w:sz w:val="24"/>
          <w:szCs w:val="24"/>
        </w:rPr>
        <w:t>5</w:t>
      </w:r>
      <w:r>
        <w:rPr>
          <w:rFonts w:ascii="Times New Roman" w:hAnsi="Times New Roman"/>
          <w:color w:val="000000"/>
          <w:sz w:val="24"/>
          <w:szCs w:val="24"/>
        </w:rPr>
        <w:t xml:space="preserve">) </w:t>
      </w:r>
      <w:r w:rsidRPr="00725169">
        <w:rPr>
          <w:rFonts w:ascii="Times New Roman" w:hAnsi="Times New Roman"/>
          <w:color w:val="000000"/>
          <w:sz w:val="24"/>
          <w:szCs w:val="24"/>
        </w:rPr>
        <w:t xml:space="preserve">Başvuru </w:t>
      </w:r>
      <w:r>
        <w:rPr>
          <w:rFonts w:ascii="Times New Roman" w:hAnsi="Times New Roman"/>
          <w:color w:val="000000"/>
          <w:sz w:val="24"/>
          <w:szCs w:val="24"/>
        </w:rPr>
        <w:t>evrakları</w:t>
      </w:r>
      <w:r w:rsidRPr="00725169">
        <w:rPr>
          <w:rFonts w:ascii="Times New Roman" w:hAnsi="Times New Roman"/>
          <w:color w:val="000000"/>
          <w:sz w:val="24"/>
          <w:szCs w:val="24"/>
        </w:rPr>
        <w:t xml:space="preserve"> veya denetim sonucu İdarece uygun bulunmadığı için kabul edilmeyen başvuruların uygun bulunmama sebepleri başvuru sahibine yazılı olarak bildirilir.</w:t>
      </w:r>
    </w:p>
    <w:p w:rsidR="000958A2" w:rsidRPr="000B5A36" w:rsidRDefault="00FF6DD8"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 xml:space="preserve">Sertifikanın </w:t>
      </w:r>
      <w:r w:rsidR="00923FEB" w:rsidRPr="000B5A36">
        <w:rPr>
          <w:rFonts w:ascii="Times New Roman" w:hAnsi="Times New Roman"/>
          <w:b/>
          <w:bCs/>
          <w:color w:val="000000"/>
          <w:sz w:val="24"/>
          <w:szCs w:val="24"/>
        </w:rPr>
        <w:t>y</w:t>
      </w:r>
      <w:r w:rsidRPr="000B5A36">
        <w:rPr>
          <w:rFonts w:ascii="Times New Roman" w:hAnsi="Times New Roman"/>
          <w:b/>
          <w:bCs/>
          <w:color w:val="000000"/>
          <w:sz w:val="24"/>
          <w:szCs w:val="24"/>
        </w:rPr>
        <w:t>enilenmesi</w:t>
      </w:r>
      <w:r w:rsidR="006A686E" w:rsidRPr="000B5A36">
        <w:rPr>
          <w:rFonts w:ascii="Times New Roman" w:hAnsi="Times New Roman"/>
          <w:b/>
          <w:bCs/>
          <w:color w:val="000000"/>
          <w:sz w:val="24"/>
          <w:szCs w:val="24"/>
        </w:rPr>
        <w:t xml:space="preserve"> ve iptali</w:t>
      </w:r>
    </w:p>
    <w:p w:rsidR="000958A2" w:rsidRPr="000B5A36" w:rsidRDefault="00FF6DD8"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 xml:space="preserve">MADDE </w:t>
      </w:r>
      <w:r w:rsidR="000B5F09">
        <w:rPr>
          <w:rFonts w:ascii="Times New Roman" w:hAnsi="Times New Roman"/>
          <w:b/>
          <w:bCs/>
          <w:color w:val="000000"/>
          <w:sz w:val="24"/>
          <w:szCs w:val="24"/>
        </w:rPr>
        <w:t>6</w:t>
      </w:r>
      <w:r w:rsidRPr="000B5A36">
        <w:rPr>
          <w:rFonts w:ascii="Times New Roman" w:hAnsi="Times New Roman"/>
          <w:b/>
          <w:bCs/>
          <w:color w:val="000000"/>
          <w:sz w:val="24"/>
          <w:szCs w:val="24"/>
        </w:rPr>
        <w:t xml:space="preserve"> – </w:t>
      </w:r>
      <w:r w:rsidRPr="000B5A36">
        <w:rPr>
          <w:rFonts w:ascii="Times New Roman" w:hAnsi="Times New Roman"/>
          <w:color w:val="000000"/>
          <w:sz w:val="24"/>
          <w:szCs w:val="24"/>
        </w:rPr>
        <w:t xml:space="preserve">(1) Sertifika, düzenlendiği tarih itibarıyla </w:t>
      </w:r>
      <w:r w:rsidR="00BC3D8E" w:rsidRPr="000B5A36">
        <w:rPr>
          <w:rFonts w:ascii="Times New Roman" w:hAnsi="Times New Roman"/>
          <w:color w:val="000000"/>
          <w:sz w:val="24"/>
          <w:szCs w:val="24"/>
        </w:rPr>
        <w:t xml:space="preserve">beş </w:t>
      </w:r>
      <w:r w:rsidRPr="000B5A36">
        <w:rPr>
          <w:rFonts w:ascii="Times New Roman" w:hAnsi="Times New Roman"/>
          <w:color w:val="000000"/>
          <w:sz w:val="24"/>
          <w:szCs w:val="24"/>
        </w:rPr>
        <w:t xml:space="preserve">yıl geçerlidir. Kıyı tesisleri sertifikalarının geçerlilik süresinin bitimine </w:t>
      </w:r>
      <w:r w:rsidR="00560CC8" w:rsidRPr="000B5A36">
        <w:rPr>
          <w:rFonts w:ascii="Times New Roman" w:hAnsi="Times New Roman"/>
          <w:color w:val="000000"/>
          <w:sz w:val="24"/>
          <w:szCs w:val="24"/>
        </w:rPr>
        <w:t xml:space="preserve">iki </w:t>
      </w:r>
      <w:r w:rsidRPr="000B5A36">
        <w:rPr>
          <w:rFonts w:ascii="Times New Roman" w:hAnsi="Times New Roman"/>
          <w:color w:val="000000"/>
          <w:sz w:val="24"/>
          <w:szCs w:val="24"/>
        </w:rPr>
        <w:t xml:space="preserve">ay kala </w:t>
      </w:r>
      <w:r w:rsidR="00DA1604" w:rsidRPr="000B5A36">
        <w:rPr>
          <w:rFonts w:ascii="Times New Roman" w:hAnsi="Times New Roman"/>
          <w:color w:val="000000"/>
          <w:sz w:val="24"/>
          <w:szCs w:val="24"/>
        </w:rPr>
        <w:t>5</w:t>
      </w:r>
      <w:r w:rsidRPr="000B5A36">
        <w:rPr>
          <w:rFonts w:ascii="Times New Roman" w:hAnsi="Times New Roman"/>
          <w:color w:val="000000"/>
          <w:sz w:val="24"/>
          <w:szCs w:val="24"/>
        </w:rPr>
        <w:t xml:space="preserve"> </w:t>
      </w:r>
      <w:r w:rsidR="00DA1604" w:rsidRPr="000B5A36">
        <w:rPr>
          <w:rFonts w:ascii="Times New Roman" w:hAnsi="Times New Roman"/>
          <w:color w:val="000000"/>
          <w:sz w:val="24"/>
          <w:szCs w:val="24"/>
        </w:rPr>
        <w:t>inci</w:t>
      </w:r>
      <w:r w:rsidRPr="000B5A36">
        <w:rPr>
          <w:rFonts w:ascii="Times New Roman" w:hAnsi="Times New Roman"/>
          <w:color w:val="000000"/>
          <w:sz w:val="24"/>
          <w:szCs w:val="24"/>
        </w:rPr>
        <w:t xml:space="preserve"> madde kapsamında yenileme başvurusu yapar. </w:t>
      </w:r>
    </w:p>
    <w:p w:rsidR="000958A2" w:rsidRPr="000B5A36" w:rsidRDefault="008B23A2"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Cs/>
          <w:color w:val="000000"/>
          <w:sz w:val="24"/>
          <w:szCs w:val="24"/>
        </w:rPr>
        <w:t>(2</w:t>
      </w:r>
      <w:r w:rsidR="005E4120" w:rsidRPr="000B5A36">
        <w:rPr>
          <w:rFonts w:ascii="Times New Roman" w:hAnsi="Times New Roman"/>
          <w:bCs/>
          <w:color w:val="000000"/>
          <w:sz w:val="24"/>
          <w:szCs w:val="24"/>
        </w:rPr>
        <w:t>)</w:t>
      </w:r>
      <w:r w:rsidR="005E4120" w:rsidRPr="000B5A36">
        <w:rPr>
          <w:rFonts w:ascii="Times New Roman" w:hAnsi="Times New Roman"/>
          <w:b/>
          <w:bCs/>
          <w:color w:val="000000"/>
          <w:sz w:val="24"/>
          <w:szCs w:val="24"/>
        </w:rPr>
        <w:t xml:space="preserve"> </w:t>
      </w:r>
      <w:r w:rsidR="009C50A1" w:rsidRPr="000B5A36">
        <w:rPr>
          <w:rFonts w:ascii="Times New Roman" w:hAnsi="Times New Roman"/>
          <w:bCs/>
          <w:color w:val="000000"/>
          <w:sz w:val="24"/>
          <w:szCs w:val="24"/>
        </w:rPr>
        <w:t>B</w:t>
      </w:r>
      <w:r w:rsidR="005E4120" w:rsidRPr="000B5A36">
        <w:rPr>
          <w:rFonts w:ascii="Times New Roman" w:hAnsi="Times New Roman"/>
          <w:color w:val="000000"/>
          <w:sz w:val="24"/>
          <w:szCs w:val="24"/>
        </w:rPr>
        <w:t xml:space="preserve">u </w:t>
      </w:r>
      <w:r w:rsidR="009C50A1" w:rsidRPr="000B5A36">
        <w:rPr>
          <w:rFonts w:ascii="Times New Roman" w:hAnsi="Times New Roman"/>
          <w:color w:val="000000"/>
          <w:sz w:val="24"/>
          <w:szCs w:val="24"/>
        </w:rPr>
        <w:t>Yönetmelikte</w:t>
      </w:r>
      <w:r w:rsidR="005E4120" w:rsidRPr="000B5A36">
        <w:rPr>
          <w:rFonts w:ascii="Times New Roman" w:hAnsi="Times New Roman"/>
          <w:color w:val="000000"/>
          <w:sz w:val="24"/>
          <w:szCs w:val="24"/>
        </w:rPr>
        <w:t xml:space="preserve"> belirtilen şartlara haiz olmadığı, sertifika alma koşullarını herhangi bi</w:t>
      </w:r>
      <w:r w:rsidR="009C50A1" w:rsidRPr="000B5A36">
        <w:rPr>
          <w:rFonts w:ascii="Times New Roman" w:hAnsi="Times New Roman"/>
          <w:color w:val="000000"/>
          <w:sz w:val="24"/>
          <w:szCs w:val="24"/>
        </w:rPr>
        <w:t xml:space="preserve">r sebeple kaybettiği veya Yönetmelik </w:t>
      </w:r>
      <w:r w:rsidR="005E4120" w:rsidRPr="000B5A36">
        <w:rPr>
          <w:rFonts w:ascii="Times New Roman" w:hAnsi="Times New Roman"/>
          <w:color w:val="000000"/>
          <w:sz w:val="24"/>
          <w:szCs w:val="24"/>
        </w:rPr>
        <w:t>hükümlerine aykırı hareket ettiği tespit edilen kıyı tesislerinin sertifikaları</w:t>
      </w:r>
      <w:r w:rsidR="009C50A1" w:rsidRPr="000B5A36">
        <w:rPr>
          <w:rFonts w:ascii="Times New Roman" w:hAnsi="Times New Roman"/>
          <w:color w:val="000000"/>
          <w:sz w:val="24"/>
          <w:szCs w:val="24"/>
        </w:rPr>
        <w:t xml:space="preserve"> ve Yönetmelik kapsamında elde ettiği haklar</w:t>
      </w:r>
      <w:r w:rsidR="005E4120" w:rsidRPr="000B5A36">
        <w:rPr>
          <w:rFonts w:ascii="Times New Roman" w:hAnsi="Times New Roman"/>
          <w:color w:val="000000"/>
          <w:sz w:val="24"/>
          <w:szCs w:val="24"/>
        </w:rPr>
        <w:t xml:space="preserve"> İdare tarafından iptal edilir.</w:t>
      </w:r>
    </w:p>
    <w:p w:rsidR="009E08CE" w:rsidRPr="000B5A36" w:rsidRDefault="005E4120" w:rsidP="00BA6837">
      <w:pPr>
        <w:widowControl w:val="0"/>
        <w:autoSpaceDE w:val="0"/>
        <w:spacing w:after="0" w:line="240" w:lineRule="auto"/>
        <w:ind w:firstLine="851"/>
        <w:jc w:val="both"/>
        <w:rPr>
          <w:rFonts w:ascii="Times New Roman" w:hAnsi="Times New Roman"/>
          <w:color w:val="000000"/>
          <w:sz w:val="24"/>
          <w:szCs w:val="24"/>
        </w:rPr>
      </w:pPr>
      <w:r w:rsidRPr="009A0958">
        <w:rPr>
          <w:rFonts w:ascii="Times New Roman" w:hAnsi="Times New Roman"/>
          <w:color w:val="000000"/>
          <w:sz w:val="24"/>
          <w:szCs w:val="24"/>
        </w:rPr>
        <w:t>(</w:t>
      </w:r>
      <w:r w:rsidR="008B23A2" w:rsidRPr="009A0958">
        <w:rPr>
          <w:rFonts w:ascii="Times New Roman" w:hAnsi="Times New Roman"/>
          <w:color w:val="000000"/>
          <w:sz w:val="24"/>
          <w:szCs w:val="24"/>
        </w:rPr>
        <w:t>3</w:t>
      </w:r>
      <w:r w:rsidRPr="009A0958">
        <w:rPr>
          <w:rFonts w:ascii="Times New Roman" w:hAnsi="Times New Roman"/>
          <w:color w:val="000000"/>
          <w:sz w:val="24"/>
          <w:szCs w:val="24"/>
        </w:rPr>
        <w:t xml:space="preserve">) Sertifikası </w:t>
      </w:r>
      <w:r w:rsidRPr="009A0958">
        <w:rPr>
          <w:rFonts w:ascii="Times New Roman" w:hAnsi="Times New Roman"/>
          <w:color w:val="000000"/>
          <w:spacing w:val="15"/>
          <w:sz w:val="24"/>
          <w:szCs w:val="24"/>
        </w:rPr>
        <w:t>iptal</w:t>
      </w:r>
      <w:r w:rsidRPr="009A0958">
        <w:rPr>
          <w:rFonts w:ascii="Times New Roman" w:hAnsi="Times New Roman"/>
          <w:color w:val="000000"/>
          <w:sz w:val="24"/>
          <w:szCs w:val="24"/>
        </w:rPr>
        <w:t xml:space="preserve"> edilen kıyı tesisinin yeniden sertifika alabilmesi için bu </w:t>
      </w:r>
      <w:r w:rsidR="007000B5" w:rsidRPr="009A0958">
        <w:rPr>
          <w:rFonts w:ascii="Times New Roman" w:hAnsi="Times New Roman"/>
          <w:color w:val="000000"/>
          <w:sz w:val="24"/>
          <w:szCs w:val="24"/>
        </w:rPr>
        <w:t>Yönetmelikte</w:t>
      </w:r>
      <w:r w:rsidRPr="009A0958">
        <w:rPr>
          <w:rFonts w:ascii="Times New Roman" w:hAnsi="Times New Roman"/>
          <w:color w:val="000000"/>
          <w:sz w:val="24"/>
          <w:szCs w:val="24"/>
        </w:rPr>
        <w:t xml:space="preserve"> belirtilen gerekliliklerin tümünü yeniden sağlaması gereki</w:t>
      </w:r>
      <w:r w:rsidRPr="009A0958">
        <w:rPr>
          <w:rFonts w:ascii="Times New Roman" w:hAnsi="Times New Roman"/>
          <w:color w:val="000000"/>
          <w:spacing w:val="-13"/>
          <w:sz w:val="24"/>
          <w:szCs w:val="24"/>
        </w:rPr>
        <w:t>r</w:t>
      </w:r>
      <w:r w:rsidRPr="009A0958">
        <w:rPr>
          <w:rFonts w:ascii="Times New Roman" w:hAnsi="Times New Roman"/>
          <w:color w:val="000000"/>
          <w:sz w:val="24"/>
          <w:szCs w:val="24"/>
        </w:rPr>
        <w:t>.</w:t>
      </w:r>
    </w:p>
    <w:p w:rsidR="009E08CE" w:rsidRPr="000B5A36" w:rsidRDefault="009E08CE"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(4) Askıya alınan veya iptal edilen sertifikalar İdarenin web sitesinden duyurulur.</w:t>
      </w:r>
    </w:p>
    <w:p w:rsidR="009E08CE" w:rsidRPr="000B5A36" w:rsidRDefault="009E08CE"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(5) Sertifikası iptal edilen kıyı tesisi, sertifikanın iptal edildiği tarihten itibaren altı ay süreyle sertifika almak için başvuru yapamaz.</w:t>
      </w:r>
    </w:p>
    <w:p w:rsidR="000958A2" w:rsidRPr="000B5A36" w:rsidRDefault="00923FE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Sertifika ü</w:t>
      </w:r>
      <w:r w:rsidR="009C50A1" w:rsidRPr="000B5A36">
        <w:rPr>
          <w:rFonts w:ascii="Times New Roman" w:hAnsi="Times New Roman"/>
          <w:b/>
          <w:bCs/>
          <w:color w:val="000000"/>
          <w:sz w:val="24"/>
          <w:szCs w:val="24"/>
        </w:rPr>
        <w:t>creti</w:t>
      </w:r>
    </w:p>
    <w:p w:rsidR="000958A2" w:rsidRPr="000B5A36" w:rsidRDefault="009C50A1"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 xml:space="preserve">MADDE </w:t>
      </w:r>
      <w:r w:rsidR="000B5F09">
        <w:rPr>
          <w:rFonts w:ascii="Times New Roman" w:hAnsi="Times New Roman"/>
          <w:b/>
          <w:bCs/>
          <w:color w:val="000000"/>
          <w:sz w:val="24"/>
          <w:szCs w:val="24"/>
        </w:rPr>
        <w:t>7</w:t>
      </w:r>
      <w:r w:rsidRPr="000B5A36">
        <w:rPr>
          <w:rFonts w:ascii="Times New Roman" w:hAnsi="Times New Roman"/>
          <w:b/>
          <w:bCs/>
          <w:color w:val="000000"/>
          <w:sz w:val="24"/>
          <w:szCs w:val="24"/>
        </w:rPr>
        <w:t xml:space="preserve"> – </w:t>
      </w:r>
      <w:r w:rsidRPr="000B5A36">
        <w:rPr>
          <w:rFonts w:ascii="Times New Roman" w:hAnsi="Times New Roman"/>
          <w:color w:val="000000"/>
          <w:sz w:val="24"/>
          <w:szCs w:val="24"/>
        </w:rPr>
        <w:t>(1) Sertifika ücreti 1.000 Türk Lirası’dır. Yenileme ücreti cari yıla ait yetki belgesi ücretinin yarısıdır.</w:t>
      </w:r>
    </w:p>
    <w:p w:rsidR="00621112" w:rsidRPr="000B5A36" w:rsidRDefault="009C50A1" w:rsidP="00BA6837">
      <w:pPr>
        <w:widowControl w:val="0"/>
        <w:autoSpaceDE w:val="0"/>
        <w:spacing w:after="0" w:line="240" w:lineRule="auto"/>
        <w:ind w:firstLine="851"/>
        <w:jc w:val="both"/>
        <w:rPr>
          <w:rFonts w:ascii="Times New Roman" w:hAnsi="Times New Roman"/>
          <w:color w:val="000000"/>
          <w:sz w:val="24"/>
          <w:szCs w:val="24"/>
          <w:lang w:eastAsia="tr-TR"/>
        </w:rPr>
      </w:pPr>
      <w:r w:rsidRPr="000B5A36">
        <w:rPr>
          <w:rFonts w:ascii="Times New Roman" w:hAnsi="Times New Roman"/>
          <w:color w:val="000000"/>
          <w:sz w:val="24"/>
          <w:szCs w:val="24"/>
        </w:rPr>
        <w:t xml:space="preserve">(2) Sertifika ücreti, </w:t>
      </w:r>
      <w:r w:rsidRPr="000B5A36">
        <w:rPr>
          <w:rFonts w:ascii="Times New Roman" w:hAnsi="Times New Roman"/>
          <w:color w:val="000000"/>
          <w:sz w:val="24"/>
          <w:szCs w:val="24"/>
          <w:lang w:eastAsia="tr-TR"/>
        </w:rPr>
        <w:t>her yıl bir önceki yıla ilişkin olarak 4/1/1961 tarihli ve 213 sayılı Vergi Usul Kanunu uyarınca tespit ve ilan edilen yeniden değerleme oranında, takvim yılı başından geçerli ol</w:t>
      </w:r>
      <w:r w:rsidR="00621112" w:rsidRPr="000B5A36">
        <w:rPr>
          <w:rFonts w:ascii="Times New Roman" w:hAnsi="Times New Roman"/>
          <w:color w:val="000000"/>
          <w:sz w:val="24"/>
          <w:szCs w:val="24"/>
          <w:lang w:eastAsia="tr-TR"/>
        </w:rPr>
        <w:t>mak üzere artırılarak uygulan</w:t>
      </w:r>
      <w:r w:rsidR="000C6397" w:rsidRPr="000B5A36">
        <w:rPr>
          <w:rFonts w:ascii="Times New Roman" w:hAnsi="Times New Roman"/>
          <w:color w:val="000000"/>
          <w:sz w:val="24"/>
          <w:szCs w:val="24"/>
          <w:lang w:eastAsia="tr-TR"/>
        </w:rPr>
        <w:t>ır.</w:t>
      </w:r>
    </w:p>
    <w:p w:rsidR="000B0DEC" w:rsidRPr="000B5A36" w:rsidRDefault="000B0DEC" w:rsidP="00BA6837">
      <w:pPr>
        <w:widowControl w:val="0"/>
        <w:autoSpaceDE w:val="0"/>
        <w:spacing w:after="0" w:line="240" w:lineRule="auto"/>
        <w:ind w:firstLine="851"/>
        <w:jc w:val="center"/>
        <w:rPr>
          <w:rFonts w:ascii="Times New Roman" w:hAnsi="Times New Roman"/>
          <w:b/>
          <w:bCs/>
          <w:color w:val="000000"/>
          <w:sz w:val="24"/>
          <w:szCs w:val="24"/>
        </w:rPr>
      </w:pPr>
    </w:p>
    <w:p w:rsidR="000D0F1C" w:rsidRPr="000B5A36" w:rsidRDefault="008D4E25" w:rsidP="00BA6837">
      <w:pPr>
        <w:widowControl w:val="0"/>
        <w:autoSpaceDE w:val="0"/>
        <w:spacing w:after="0" w:line="240" w:lineRule="auto"/>
        <w:ind w:firstLine="851"/>
        <w:jc w:val="center"/>
        <w:rPr>
          <w:rFonts w:ascii="Times New Roman" w:hAnsi="Times New Roman"/>
          <w:color w:val="000000"/>
          <w:sz w:val="24"/>
          <w:szCs w:val="24"/>
        </w:rPr>
      </w:pPr>
      <w:r w:rsidRPr="000B5A36">
        <w:rPr>
          <w:rFonts w:ascii="Times New Roman" w:hAnsi="Times New Roman"/>
          <w:b/>
          <w:bCs/>
          <w:color w:val="000000"/>
          <w:sz w:val="24"/>
          <w:szCs w:val="24"/>
        </w:rPr>
        <w:t>ÜÇ</w:t>
      </w:r>
      <w:r w:rsidR="00DC3545" w:rsidRPr="000B5A36">
        <w:rPr>
          <w:rFonts w:ascii="Times New Roman" w:hAnsi="Times New Roman"/>
          <w:b/>
          <w:bCs/>
          <w:color w:val="000000"/>
          <w:sz w:val="24"/>
          <w:szCs w:val="24"/>
        </w:rPr>
        <w:t>ÜNCÜ</w:t>
      </w:r>
      <w:r w:rsidR="00AA0D99" w:rsidRPr="000B5A36">
        <w:rPr>
          <w:rFonts w:ascii="Times New Roman" w:hAnsi="Times New Roman"/>
          <w:b/>
          <w:bCs/>
          <w:color w:val="000000"/>
          <w:sz w:val="24"/>
          <w:szCs w:val="24"/>
        </w:rPr>
        <w:t xml:space="preserve"> BÖLÜM</w:t>
      </w:r>
    </w:p>
    <w:p w:rsidR="003C6154" w:rsidRPr="000B5A36" w:rsidRDefault="00501855" w:rsidP="003C6154">
      <w:pPr>
        <w:widowControl w:val="0"/>
        <w:autoSpaceDE w:val="0"/>
        <w:spacing w:after="0" w:line="240" w:lineRule="auto"/>
        <w:ind w:firstLine="851"/>
        <w:jc w:val="center"/>
        <w:rPr>
          <w:rFonts w:ascii="Times New Roman" w:hAnsi="Times New Roman"/>
          <w:color w:val="000000"/>
          <w:sz w:val="24"/>
          <w:szCs w:val="24"/>
        </w:rPr>
      </w:pPr>
      <w:r w:rsidRPr="000B5A36">
        <w:rPr>
          <w:rFonts w:ascii="Times New Roman" w:hAnsi="Times New Roman"/>
          <w:b/>
          <w:bCs/>
          <w:color w:val="000000"/>
          <w:sz w:val="24"/>
          <w:szCs w:val="24"/>
        </w:rPr>
        <w:t>S</w:t>
      </w:r>
      <w:r w:rsidR="00867170" w:rsidRPr="000B5A36">
        <w:rPr>
          <w:rFonts w:ascii="Times New Roman" w:hAnsi="Times New Roman"/>
          <w:b/>
          <w:bCs/>
          <w:color w:val="000000"/>
          <w:sz w:val="24"/>
          <w:szCs w:val="24"/>
        </w:rPr>
        <w:t>orumluluklar</w:t>
      </w:r>
      <w:r w:rsidR="00DC3545" w:rsidRPr="000B5A36">
        <w:rPr>
          <w:rFonts w:ascii="Times New Roman" w:hAnsi="Times New Roman"/>
          <w:b/>
          <w:bCs/>
          <w:color w:val="000000"/>
          <w:sz w:val="24"/>
          <w:szCs w:val="24"/>
        </w:rPr>
        <w:t xml:space="preserve">, </w:t>
      </w:r>
      <w:r w:rsidR="003C6154" w:rsidRPr="000B5A36">
        <w:rPr>
          <w:rFonts w:ascii="Times New Roman" w:hAnsi="Times New Roman"/>
          <w:b/>
          <w:bCs/>
          <w:color w:val="000000"/>
          <w:spacing w:val="-27"/>
          <w:sz w:val="24"/>
          <w:szCs w:val="24"/>
        </w:rPr>
        <w:t>Y</w:t>
      </w:r>
      <w:r w:rsidR="003C6154" w:rsidRPr="000B5A36">
        <w:rPr>
          <w:rFonts w:ascii="Times New Roman" w:hAnsi="Times New Roman"/>
          <w:b/>
          <w:bCs/>
          <w:color w:val="000000"/>
          <w:sz w:val="24"/>
          <w:szCs w:val="24"/>
        </w:rPr>
        <w:t>etkilendirilmiş Kuruluş</w:t>
      </w:r>
      <w:r w:rsidR="00116D8D">
        <w:rPr>
          <w:rFonts w:ascii="Times New Roman" w:hAnsi="Times New Roman"/>
          <w:b/>
          <w:bCs/>
          <w:color w:val="000000"/>
          <w:sz w:val="24"/>
          <w:szCs w:val="24"/>
        </w:rPr>
        <w:t xml:space="preserve"> ile </w:t>
      </w:r>
      <w:r w:rsidR="003C6154" w:rsidRPr="000B5A36">
        <w:rPr>
          <w:rFonts w:ascii="Times New Roman" w:hAnsi="Times New Roman"/>
          <w:b/>
          <w:bCs/>
          <w:color w:val="000000"/>
          <w:sz w:val="24"/>
          <w:szCs w:val="24"/>
        </w:rPr>
        <w:t>Teşvik ve Destek</w:t>
      </w:r>
    </w:p>
    <w:p w:rsidR="00327664" w:rsidRPr="000B5A36" w:rsidRDefault="002479F5" w:rsidP="00BA6837">
      <w:pPr>
        <w:spacing w:after="0" w:line="240" w:lineRule="auto"/>
        <w:ind w:firstLine="851"/>
        <w:jc w:val="both"/>
        <w:rPr>
          <w:rFonts w:ascii="Times New Roman" w:hAnsi="Times New Roman"/>
          <w:b/>
          <w:color w:val="000000"/>
          <w:sz w:val="24"/>
          <w:szCs w:val="24"/>
        </w:rPr>
      </w:pPr>
      <w:r w:rsidRPr="000B5A36">
        <w:rPr>
          <w:rFonts w:ascii="Times New Roman" w:hAnsi="Times New Roman"/>
          <w:b/>
          <w:color w:val="000000"/>
          <w:sz w:val="24"/>
          <w:szCs w:val="24"/>
        </w:rPr>
        <w:t>Kıyı tesislerinin sorumlulukları</w:t>
      </w:r>
    </w:p>
    <w:p w:rsidR="00327664" w:rsidRPr="000B5A36" w:rsidRDefault="00327664" w:rsidP="00BA6837">
      <w:pPr>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 xml:space="preserve">MADDE </w:t>
      </w:r>
      <w:r w:rsidR="000B5F09">
        <w:rPr>
          <w:rFonts w:ascii="Times New Roman" w:hAnsi="Times New Roman"/>
          <w:b/>
          <w:bCs/>
          <w:color w:val="000000"/>
          <w:sz w:val="24"/>
          <w:szCs w:val="24"/>
        </w:rPr>
        <w:t>8</w:t>
      </w:r>
      <w:r w:rsidR="00583C37" w:rsidRPr="000B5A36">
        <w:rPr>
          <w:rFonts w:ascii="Times New Roman" w:hAnsi="Times New Roman"/>
          <w:b/>
          <w:bCs/>
          <w:color w:val="000000"/>
          <w:sz w:val="24"/>
          <w:szCs w:val="24"/>
        </w:rPr>
        <w:t xml:space="preserve"> </w:t>
      </w:r>
      <w:r w:rsidRPr="000B5A36">
        <w:rPr>
          <w:rFonts w:ascii="Times New Roman" w:hAnsi="Times New Roman"/>
          <w:b/>
          <w:bCs/>
          <w:color w:val="000000"/>
          <w:sz w:val="24"/>
          <w:szCs w:val="24"/>
        </w:rPr>
        <w:t xml:space="preserve">– </w:t>
      </w:r>
      <w:r w:rsidRPr="000B5A36">
        <w:rPr>
          <w:rFonts w:ascii="Times New Roman" w:hAnsi="Times New Roman"/>
          <w:color w:val="000000"/>
          <w:sz w:val="24"/>
          <w:szCs w:val="24"/>
        </w:rPr>
        <w:t xml:space="preserve">(1) </w:t>
      </w:r>
      <w:r w:rsidR="00BB1400" w:rsidRPr="000B5A36">
        <w:rPr>
          <w:rFonts w:ascii="Times New Roman" w:hAnsi="Times New Roman"/>
          <w:color w:val="000000"/>
          <w:sz w:val="24"/>
          <w:szCs w:val="24"/>
        </w:rPr>
        <w:t xml:space="preserve">Kıyı tesisleri sertifikalandırıldıktan sonra </w:t>
      </w:r>
      <w:r w:rsidR="0014407A" w:rsidRPr="000B5A36">
        <w:rPr>
          <w:rFonts w:ascii="Times New Roman" w:hAnsi="Times New Roman"/>
          <w:color w:val="000000"/>
          <w:sz w:val="24"/>
          <w:szCs w:val="24"/>
        </w:rPr>
        <w:t>Ek-4’te yer alan yeşil liman genel kriterlerini</w:t>
      </w:r>
      <w:r w:rsidR="0014407A">
        <w:rPr>
          <w:rFonts w:ascii="Times New Roman" w:hAnsi="Times New Roman"/>
          <w:color w:val="000000"/>
          <w:sz w:val="24"/>
          <w:szCs w:val="24"/>
        </w:rPr>
        <w:t>n</w:t>
      </w:r>
      <w:r w:rsidRPr="000B5A36">
        <w:rPr>
          <w:rFonts w:ascii="Times New Roman" w:hAnsi="Times New Roman"/>
          <w:color w:val="000000"/>
          <w:sz w:val="24"/>
          <w:szCs w:val="24"/>
        </w:rPr>
        <w:t xml:space="preserve"> devamlılığını sağlar. </w:t>
      </w:r>
    </w:p>
    <w:p w:rsidR="00327664" w:rsidRPr="007211AF" w:rsidRDefault="00BB1400" w:rsidP="00BA6837">
      <w:pPr>
        <w:spacing w:after="0" w:line="240" w:lineRule="auto"/>
        <w:ind w:firstLine="851"/>
        <w:jc w:val="both"/>
        <w:rPr>
          <w:rFonts w:ascii="Times New Roman" w:hAnsi="Times New Roman"/>
          <w:color w:val="000000"/>
          <w:sz w:val="24"/>
          <w:szCs w:val="24"/>
        </w:rPr>
      </w:pPr>
      <w:r w:rsidRPr="007211AF">
        <w:rPr>
          <w:rFonts w:ascii="Times New Roman" w:hAnsi="Times New Roman"/>
          <w:color w:val="000000"/>
          <w:sz w:val="24"/>
          <w:szCs w:val="24"/>
        </w:rPr>
        <w:t xml:space="preserve">(2) </w:t>
      </w:r>
      <w:r w:rsidR="00E52B80" w:rsidRPr="007211AF">
        <w:rPr>
          <w:rFonts w:ascii="Times New Roman" w:hAnsi="Times New Roman"/>
          <w:color w:val="000000"/>
          <w:sz w:val="24"/>
          <w:szCs w:val="24"/>
        </w:rPr>
        <w:t>Yeşil liman genel kriterleri</w:t>
      </w:r>
      <w:r w:rsidR="00A5082C" w:rsidRPr="007211AF">
        <w:rPr>
          <w:rFonts w:ascii="Times New Roman" w:hAnsi="Times New Roman"/>
          <w:color w:val="000000"/>
          <w:sz w:val="24"/>
          <w:szCs w:val="24"/>
        </w:rPr>
        <w:t>nin</w:t>
      </w:r>
      <w:r w:rsidR="00327664" w:rsidRPr="007211AF">
        <w:rPr>
          <w:rFonts w:ascii="Times New Roman" w:hAnsi="Times New Roman"/>
          <w:color w:val="000000"/>
          <w:sz w:val="24"/>
          <w:szCs w:val="24"/>
        </w:rPr>
        <w:t xml:space="preserve"> değişen mevzuat ve </w:t>
      </w:r>
      <w:r w:rsidR="00B447E2" w:rsidRPr="007211AF">
        <w:rPr>
          <w:rFonts w:ascii="Times New Roman" w:hAnsi="Times New Roman"/>
          <w:color w:val="000000"/>
          <w:sz w:val="24"/>
          <w:szCs w:val="24"/>
        </w:rPr>
        <w:t xml:space="preserve">taraf olduğumuz </w:t>
      </w:r>
      <w:r w:rsidR="00327664" w:rsidRPr="007211AF">
        <w:rPr>
          <w:rFonts w:ascii="Times New Roman" w:hAnsi="Times New Roman"/>
          <w:color w:val="000000"/>
          <w:sz w:val="24"/>
          <w:szCs w:val="24"/>
        </w:rPr>
        <w:t xml:space="preserve">uluslararası sözleşme hükümlerine göre takibinin yapılması, </w:t>
      </w:r>
      <w:r w:rsidR="006C4998" w:rsidRPr="007211AF">
        <w:rPr>
          <w:rFonts w:ascii="Times New Roman" w:hAnsi="Times New Roman"/>
          <w:color w:val="000000"/>
          <w:sz w:val="24"/>
          <w:szCs w:val="24"/>
        </w:rPr>
        <w:t>kıyı tesislerinin</w:t>
      </w:r>
      <w:r w:rsidR="00327664" w:rsidRPr="007211AF">
        <w:rPr>
          <w:rFonts w:ascii="Times New Roman" w:hAnsi="Times New Roman"/>
          <w:color w:val="000000"/>
          <w:sz w:val="24"/>
          <w:szCs w:val="24"/>
        </w:rPr>
        <w:t xml:space="preserve"> sorumluluğundadır.</w:t>
      </w:r>
    </w:p>
    <w:p w:rsidR="00B0371A" w:rsidRDefault="00B0371A" w:rsidP="00B0371A">
      <w:pPr>
        <w:spacing w:after="0" w:line="240" w:lineRule="auto"/>
        <w:ind w:firstLine="851"/>
        <w:jc w:val="both"/>
        <w:rPr>
          <w:rFonts w:ascii="Times New Roman" w:hAnsi="Times New Roman"/>
          <w:sz w:val="24"/>
          <w:szCs w:val="24"/>
        </w:rPr>
      </w:pPr>
      <w:r w:rsidRPr="007211AF">
        <w:rPr>
          <w:rFonts w:ascii="Times New Roman" w:hAnsi="Times New Roman"/>
          <w:sz w:val="24"/>
          <w:szCs w:val="24"/>
        </w:rPr>
        <w:t xml:space="preserve">(3) Sertifikalandırılan kıyı tesisleri Ek-3’te yer alan formata uygun olarak </w:t>
      </w:r>
      <w:r w:rsidR="00631DBE" w:rsidRPr="007211AF">
        <w:rPr>
          <w:rFonts w:ascii="Times New Roman" w:hAnsi="Times New Roman"/>
          <w:sz w:val="24"/>
          <w:szCs w:val="24"/>
        </w:rPr>
        <w:t xml:space="preserve">Türkçe ve İngilizce hazırladığı </w:t>
      </w:r>
      <w:r w:rsidR="00003228">
        <w:rPr>
          <w:rFonts w:ascii="Times New Roman" w:hAnsi="Times New Roman"/>
          <w:sz w:val="24"/>
          <w:szCs w:val="24"/>
        </w:rPr>
        <w:t xml:space="preserve">ve </w:t>
      </w:r>
      <w:r w:rsidR="00003228" w:rsidRPr="007211AF">
        <w:rPr>
          <w:rFonts w:ascii="Times New Roman" w:hAnsi="Times New Roman"/>
          <w:sz w:val="24"/>
          <w:szCs w:val="24"/>
        </w:rPr>
        <w:t>web sitesinde yayım</w:t>
      </w:r>
      <w:r w:rsidR="00003228">
        <w:rPr>
          <w:rFonts w:ascii="Times New Roman" w:hAnsi="Times New Roman"/>
          <w:sz w:val="24"/>
          <w:szCs w:val="24"/>
        </w:rPr>
        <w:t xml:space="preserve">ladığı </w:t>
      </w:r>
      <w:r w:rsidRPr="007211AF">
        <w:rPr>
          <w:rFonts w:ascii="Times New Roman" w:hAnsi="Times New Roman"/>
          <w:sz w:val="24"/>
          <w:szCs w:val="24"/>
        </w:rPr>
        <w:t>Yeşil Liman Raporunu</w:t>
      </w:r>
      <w:r w:rsidR="00003228">
        <w:rPr>
          <w:rFonts w:ascii="Times New Roman" w:hAnsi="Times New Roman"/>
          <w:sz w:val="24"/>
          <w:szCs w:val="24"/>
        </w:rPr>
        <w:t>n</w:t>
      </w:r>
      <w:r w:rsidRPr="007211AF">
        <w:rPr>
          <w:rFonts w:ascii="Times New Roman" w:hAnsi="Times New Roman"/>
          <w:sz w:val="24"/>
          <w:szCs w:val="24"/>
        </w:rPr>
        <w:t xml:space="preserve"> güncelliğini sağlar.</w:t>
      </w:r>
    </w:p>
    <w:p w:rsidR="002479F5" w:rsidRPr="000B5A36" w:rsidRDefault="002479F5" w:rsidP="00B0371A">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(4) Çevre kirliliği ile ilgili olarak kamu kurum veya kuruluşları tarafından kıyı tesisine idari para cezası veya yazılı uyarı verilmesine müteakip bu durum İdareye en geç on gün içerisinde bildirilir ve bu cezalara sebebiyet veren hususların ortadan kaldırılması adına gerekli düzeltici işlemler kıyı tesisi tarafından başlatılır.</w:t>
      </w:r>
    </w:p>
    <w:p w:rsidR="002479F5" w:rsidRPr="000B5A36" w:rsidRDefault="002479F5"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lastRenderedPageBreak/>
        <w:t xml:space="preserve">(5) Sertifikalandırılan kıyı tesisleri, sertifika </w:t>
      </w:r>
      <w:r w:rsidR="00DA70DB" w:rsidRPr="000B5A36">
        <w:rPr>
          <w:rFonts w:ascii="Times New Roman" w:hAnsi="Times New Roman"/>
          <w:color w:val="000000"/>
          <w:sz w:val="24"/>
          <w:szCs w:val="24"/>
        </w:rPr>
        <w:t>başvuru şartlarında</w:t>
      </w:r>
      <w:r w:rsidRPr="000B5A36">
        <w:rPr>
          <w:rFonts w:ascii="Times New Roman" w:hAnsi="Times New Roman"/>
          <w:color w:val="000000"/>
          <w:sz w:val="24"/>
          <w:szCs w:val="24"/>
        </w:rPr>
        <w:t xml:space="preserve"> meydana gelen değişiklikleri bir ay içerisinde İdareye bildirir.</w:t>
      </w:r>
    </w:p>
    <w:p w:rsidR="002523AC" w:rsidRPr="000B5A36" w:rsidRDefault="002479F5" w:rsidP="00AA19E9">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(6) Sertifikaya sahip kıyı tesisleri, bu Yönetmeliğin uygulamalarının geliştirilmesi, teşviki ve desteklenmesi amacıyla yapılacak çalışmalarda kullanılmak üzere İdare tarafından talep edilen bilgi, rapor ve istatistiki verileri İdarece belirlenen periyotta ve formatta sunmakla yükümlüdür.</w:t>
      </w:r>
    </w:p>
    <w:p w:rsidR="000E783E" w:rsidRPr="000B5A36" w:rsidRDefault="000E783E" w:rsidP="000E783E">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pacing w:val="-27"/>
          <w:sz w:val="24"/>
          <w:szCs w:val="24"/>
        </w:rPr>
        <w:t>Y</w:t>
      </w:r>
      <w:r w:rsidRPr="000B5A36">
        <w:rPr>
          <w:rFonts w:ascii="Times New Roman" w:hAnsi="Times New Roman"/>
          <w:b/>
          <w:bCs/>
          <w:color w:val="000000"/>
          <w:sz w:val="24"/>
          <w:szCs w:val="24"/>
        </w:rPr>
        <w:t>etkilendirilmiş kuruluş</w:t>
      </w:r>
    </w:p>
    <w:p w:rsidR="000E783E" w:rsidRPr="000B5A36" w:rsidRDefault="000E783E" w:rsidP="000E783E">
      <w:pPr>
        <w:widowControl w:val="0"/>
        <w:autoSpaceDE w:val="0"/>
        <w:spacing w:after="0" w:line="240" w:lineRule="auto"/>
        <w:ind w:firstLine="851"/>
        <w:jc w:val="both"/>
        <w:rPr>
          <w:rFonts w:ascii="Times New Roman" w:hAnsi="Times New Roman"/>
          <w:sz w:val="24"/>
          <w:szCs w:val="24"/>
          <w:lang w:eastAsia="tr-TR"/>
        </w:rPr>
      </w:pPr>
      <w:r w:rsidRPr="000B5A36">
        <w:rPr>
          <w:rFonts w:ascii="Times New Roman" w:hAnsi="Times New Roman"/>
          <w:b/>
          <w:bCs/>
          <w:color w:val="000000"/>
          <w:sz w:val="24"/>
          <w:szCs w:val="24"/>
        </w:rPr>
        <w:t>MADDE</w:t>
      </w:r>
      <w:r w:rsidRPr="000B5A36">
        <w:rPr>
          <w:rFonts w:ascii="Times New Roman" w:hAnsi="Times New Roman"/>
          <w:b/>
          <w:bCs/>
          <w:color w:val="000000"/>
          <w:spacing w:val="15"/>
          <w:sz w:val="24"/>
          <w:szCs w:val="24"/>
        </w:rPr>
        <w:t xml:space="preserve"> </w:t>
      </w:r>
      <w:r w:rsidR="000B5F09">
        <w:rPr>
          <w:rFonts w:ascii="Times New Roman" w:hAnsi="Times New Roman"/>
          <w:b/>
          <w:bCs/>
          <w:color w:val="000000"/>
          <w:sz w:val="24"/>
          <w:szCs w:val="24"/>
        </w:rPr>
        <w:t>9</w:t>
      </w:r>
      <w:r w:rsidRPr="000B5A36">
        <w:rPr>
          <w:rFonts w:ascii="Times New Roman" w:hAnsi="Times New Roman"/>
          <w:b/>
          <w:bCs/>
          <w:color w:val="000000"/>
          <w:spacing w:val="15"/>
          <w:sz w:val="24"/>
          <w:szCs w:val="24"/>
        </w:rPr>
        <w:t xml:space="preserve"> </w:t>
      </w:r>
      <w:r w:rsidRPr="000B5A36">
        <w:rPr>
          <w:rFonts w:ascii="Times New Roman" w:hAnsi="Times New Roman"/>
          <w:b/>
          <w:bCs/>
          <w:color w:val="000000"/>
          <w:sz w:val="24"/>
          <w:szCs w:val="24"/>
        </w:rPr>
        <w:t xml:space="preserve">– </w:t>
      </w:r>
      <w:r w:rsidRPr="000B5A36">
        <w:rPr>
          <w:rFonts w:ascii="Times New Roman" w:hAnsi="Times New Roman"/>
          <w:color w:val="000000"/>
          <w:sz w:val="24"/>
          <w:szCs w:val="24"/>
        </w:rPr>
        <w:t>(1)</w:t>
      </w:r>
      <w:r w:rsidRPr="000B5A36">
        <w:rPr>
          <w:rFonts w:ascii="Times New Roman" w:hAnsi="Times New Roman"/>
          <w:color w:val="000000"/>
          <w:spacing w:val="15"/>
          <w:sz w:val="24"/>
          <w:szCs w:val="24"/>
        </w:rPr>
        <w:t xml:space="preserve"> </w:t>
      </w:r>
      <w:r w:rsidRPr="000B5A36">
        <w:rPr>
          <w:rFonts w:ascii="Times New Roman" w:hAnsi="Times New Roman"/>
          <w:sz w:val="24"/>
          <w:szCs w:val="24"/>
          <w:lang w:eastAsia="tr-TR"/>
        </w:rPr>
        <w:t xml:space="preserve">İdare, yeşil liman denetim süreçlerini yetkilendirilmiş kuruluş ile birlikte gerçekleştirir. </w:t>
      </w:r>
    </w:p>
    <w:p w:rsidR="000E783E" w:rsidRPr="000B5A36" w:rsidRDefault="000E783E" w:rsidP="000E783E">
      <w:pPr>
        <w:widowControl w:val="0"/>
        <w:autoSpaceDE w:val="0"/>
        <w:spacing w:after="0" w:line="240" w:lineRule="auto"/>
        <w:ind w:firstLine="851"/>
        <w:jc w:val="both"/>
        <w:rPr>
          <w:rFonts w:ascii="Times New Roman" w:hAnsi="Times New Roman"/>
          <w:sz w:val="24"/>
          <w:szCs w:val="24"/>
          <w:lang w:eastAsia="tr-TR"/>
        </w:rPr>
      </w:pPr>
      <w:r w:rsidRPr="000B5A36">
        <w:rPr>
          <w:rFonts w:ascii="Times New Roman" w:hAnsi="Times New Roman"/>
          <w:color w:val="000000"/>
          <w:sz w:val="24"/>
          <w:szCs w:val="24"/>
        </w:rPr>
        <w:t>(2)</w:t>
      </w:r>
      <w:r w:rsidRPr="000B5A36">
        <w:rPr>
          <w:rFonts w:ascii="Times New Roman" w:hAnsi="Times New Roman"/>
          <w:color w:val="000000"/>
          <w:spacing w:val="45"/>
          <w:sz w:val="24"/>
          <w:szCs w:val="24"/>
        </w:rPr>
        <w:t xml:space="preserve"> </w:t>
      </w:r>
      <w:r w:rsidRPr="000B5A36">
        <w:rPr>
          <w:rFonts w:ascii="Times New Roman" w:hAnsi="Times New Roman"/>
          <w:color w:val="000000"/>
          <w:sz w:val="24"/>
          <w:szCs w:val="24"/>
        </w:rPr>
        <w:t>Kıyı</w:t>
      </w:r>
      <w:r w:rsidRPr="000B5A36">
        <w:rPr>
          <w:rFonts w:ascii="Times New Roman" w:hAnsi="Times New Roman"/>
          <w:color w:val="000000"/>
          <w:spacing w:val="45"/>
          <w:sz w:val="24"/>
          <w:szCs w:val="24"/>
        </w:rPr>
        <w:t xml:space="preserve"> </w:t>
      </w:r>
      <w:r w:rsidRPr="000B5A36">
        <w:rPr>
          <w:rFonts w:ascii="Times New Roman" w:hAnsi="Times New Roman"/>
          <w:color w:val="000000"/>
          <w:sz w:val="24"/>
          <w:szCs w:val="24"/>
        </w:rPr>
        <w:t>tesislerinin</w:t>
      </w:r>
      <w:r w:rsidRPr="000B5A36">
        <w:rPr>
          <w:rFonts w:ascii="Times New Roman" w:hAnsi="Times New Roman"/>
          <w:color w:val="000000"/>
          <w:spacing w:val="45"/>
          <w:sz w:val="24"/>
          <w:szCs w:val="24"/>
        </w:rPr>
        <w:t xml:space="preserve"> </w:t>
      </w:r>
      <w:r w:rsidRPr="000B5A36">
        <w:rPr>
          <w:rFonts w:ascii="Times New Roman" w:hAnsi="Times New Roman"/>
          <w:color w:val="000000"/>
          <w:sz w:val="24"/>
          <w:szCs w:val="24"/>
        </w:rPr>
        <w:t>sertifika</w:t>
      </w:r>
      <w:r w:rsidRPr="000B5A36">
        <w:rPr>
          <w:rFonts w:ascii="Times New Roman" w:hAnsi="Times New Roman"/>
          <w:color w:val="000000"/>
          <w:spacing w:val="45"/>
          <w:sz w:val="24"/>
          <w:szCs w:val="24"/>
        </w:rPr>
        <w:t xml:space="preserve"> </w:t>
      </w:r>
      <w:r w:rsidRPr="000B5A36">
        <w:rPr>
          <w:rFonts w:ascii="Times New Roman" w:hAnsi="Times New Roman"/>
          <w:color w:val="000000"/>
          <w:sz w:val="24"/>
          <w:szCs w:val="24"/>
        </w:rPr>
        <w:t>almak</w:t>
      </w:r>
      <w:r w:rsidRPr="000B5A36">
        <w:rPr>
          <w:rFonts w:ascii="Times New Roman" w:hAnsi="Times New Roman"/>
          <w:color w:val="000000"/>
          <w:spacing w:val="45"/>
          <w:sz w:val="24"/>
          <w:szCs w:val="24"/>
        </w:rPr>
        <w:t xml:space="preserve"> </w:t>
      </w:r>
      <w:r w:rsidRPr="000B5A36">
        <w:rPr>
          <w:rFonts w:ascii="Times New Roman" w:hAnsi="Times New Roman"/>
          <w:color w:val="000000"/>
          <w:sz w:val="24"/>
          <w:szCs w:val="24"/>
        </w:rPr>
        <w:t>için</w:t>
      </w:r>
      <w:r w:rsidRPr="000B5A36">
        <w:rPr>
          <w:rFonts w:ascii="Times New Roman" w:hAnsi="Times New Roman"/>
          <w:color w:val="000000"/>
          <w:spacing w:val="45"/>
          <w:sz w:val="24"/>
          <w:szCs w:val="24"/>
        </w:rPr>
        <w:t xml:space="preserve"> </w:t>
      </w:r>
      <w:r w:rsidRPr="000B5A36">
        <w:rPr>
          <w:rFonts w:ascii="Times New Roman" w:hAnsi="Times New Roman"/>
          <w:color w:val="000000"/>
          <w:sz w:val="24"/>
          <w:szCs w:val="24"/>
        </w:rPr>
        <w:t>sahip</w:t>
      </w:r>
      <w:r w:rsidRPr="000B5A36">
        <w:rPr>
          <w:rFonts w:ascii="Times New Roman" w:hAnsi="Times New Roman"/>
          <w:color w:val="000000"/>
          <w:spacing w:val="45"/>
          <w:sz w:val="24"/>
          <w:szCs w:val="24"/>
        </w:rPr>
        <w:t xml:space="preserve"> </w:t>
      </w:r>
      <w:r w:rsidRPr="000B5A36">
        <w:rPr>
          <w:rFonts w:ascii="Times New Roman" w:hAnsi="Times New Roman"/>
          <w:color w:val="000000"/>
          <w:sz w:val="24"/>
          <w:szCs w:val="24"/>
        </w:rPr>
        <w:t>olması</w:t>
      </w:r>
      <w:r w:rsidRPr="000B5A36">
        <w:rPr>
          <w:rFonts w:ascii="Times New Roman" w:hAnsi="Times New Roman"/>
          <w:color w:val="000000"/>
          <w:spacing w:val="30"/>
          <w:sz w:val="24"/>
          <w:szCs w:val="24"/>
        </w:rPr>
        <w:t xml:space="preserve"> </w:t>
      </w:r>
      <w:r w:rsidRPr="000B5A36">
        <w:rPr>
          <w:rFonts w:ascii="Times New Roman" w:hAnsi="Times New Roman"/>
          <w:color w:val="000000"/>
          <w:sz w:val="24"/>
          <w:szCs w:val="24"/>
        </w:rPr>
        <w:t>gereken</w:t>
      </w:r>
      <w:r w:rsidRPr="000B5A36">
        <w:rPr>
          <w:rFonts w:ascii="Times New Roman" w:hAnsi="Times New Roman"/>
          <w:color w:val="000000"/>
          <w:spacing w:val="30"/>
          <w:sz w:val="24"/>
          <w:szCs w:val="24"/>
        </w:rPr>
        <w:t xml:space="preserve"> </w:t>
      </w:r>
      <w:r w:rsidRPr="000B5A36">
        <w:rPr>
          <w:rFonts w:ascii="Times New Roman" w:hAnsi="Times New Roman"/>
          <w:color w:val="000000"/>
          <w:sz w:val="24"/>
          <w:szCs w:val="24"/>
        </w:rPr>
        <w:t>ISO</w:t>
      </w:r>
      <w:r w:rsidRPr="000B5A36">
        <w:rPr>
          <w:rFonts w:ascii="Times New Roman" w:hAnsi="Times New Roman"/>
          <w:color w:val="000000"/>
          <w:spacing w:val="30"/>
          <w:sz w:val="24"/>
          <w:szCs w:val="24"/>
        </w:rPr>
        <w:t xml:space="preserve"> </w:t>
      </w:r>
      <w:r w:rsidRPr="000B5A36">
        <w:rPr>
          <w:rFonts w:ascii="Times New Roman" w:hAnsi="Times New Roman"/>
          <w:color w:val="000000"/>
          <w:sz w:val="24"/>
          <w:szCs w:val="24"/>
        </w:rPr>
        <w:t>9001,</w:t>
      </w:r>
      <w:r w:rsidRPr="000B5A36">
        <w:rPr>
          <w:rFonts w:ascii="Times New Roman" w:hAnsi="Times New Roman"/>
          <w:color w:val="000000"/>
          <w:spacing w:val="30"/>
          <w:sz w:val="24"/>
          <w:szCs w:val="24"/>
        </w:rPr>
        <w:t xml:space="preserve"> </w:t>
      </w:r>
      <w:r w:rsidRPr="000B5A36">
        <w:rPr>
          <w:rFonts w:ascii="Times New Roman" w:hAnsi="Times New Roman"/>
          <w:color w:val="000000"/>
          <w:sz w:val="24"/>
          <w:szCs w:val="24"/>
        </w:rPr>
        <w:t>ISO 14001, ISO</w:t>
      </w:r>
      <w:r w:rsidRPr="000B5A36">
        <w:rPr>
          <w:rFonts w:ascii="Times New Roman" w:hAnsi="Times New Roman"/>
          <w:color w:val="000000"/>
          <w:spacing w:val="60"/>
          <w:sz w:val="24"/>
          <w:szCs w:val="24"/>
        </w:rPr>
        <w:t xml:space="preserve"> </w:t>
      </w:r>
      <w:r w:rsidRPr="000B5A36">
        <w:rPr>
          <w:rFonts w:ascii="Times New Roman" w:hAnsi="Times New Roman"/>
          <w:color w:val="000000"/>
          <w:sz w:val="24"/>
          <w:szCs w:val="24"/>
        </w:rPr>
        <w:t>45001, ISO 14064-1 ve ISO 50001</w:t>
      </w:r>
      <w:r w:rsidRPr="000B5A36">
        <w:rPr>
          <w:rFonts w:ascii="Times New Roman" w:hAnsi="Times New Roman"/>
          <w:color w:val="000000"/>
          <w:spacing w:val="45"/>
          <w:sz w:val="24"/>
          <w:szCs w:val="24"/>
        </w:rPr>
        <w:t xml:space="preserve"> </w:t>
      </w:r>
      <w:r w:rsidRPr="000B5A36">
        <w:rPr>
          <w:rFonts w:ascii="Times New Roman" w:hAnsi="Times New Roman"/>
          <w:color w:val="000000"/>
          <w:sz w:val="24"/>
          <w:szCs w:val="24"/>
        </w:rPr>
        <w:t>belgelerinin</w:t>
      </w:r>
      <w:r w:rsidRPr="000B5A36">
        <w:rPr>
          <w:rFonts w:ascii="Times New Roman" w:hAnsi="Times New Roman"/>
          <w:color w:val="000000"/>
          <w:spacing w:val="45"/>
          <w:sz w:val="24"/>
          <w:szCs w:val="24"/>
        </w:rPr>
        <w:t xml:space="preserve"> </w:t>
      </w:r>
      <w:r w:rsidRPr="000B5A36">
        <w:rPr>
          <w:rFonts w:ascii="Times New Roman" w:hAnsi="Times New Roman"/>
          <w:color w:val="000000"/>
          <w:sz w:val="24"/>
          <w:szCs w:val="24"/>
        </w:rPr>
        <w:t xml:space="preserve">yetkilendirilmiş kuruluşça düzenlenmesi ve onaylanması gerekmektedir. </w:t>
      </w:r>
    </w:p>
    <w:p w:rsidR="000E783E" w:rsidRPr="000B5A36" w:rsidRDefault="000E783E" w:rsidP="000E783E">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(3) Yetkilendirilmiş kuruluş tarafından kayıt altına alınmış kıyı tesislerine ait her türlü bilgi ve belge İdarenin incelemesine açık tutulur.</w:t>
      </w:r>
    </w:p>
    <w:p w:rsidR="000E783E" w:rsidRPr="000B5A36" w:rsidRDefault="000E783E" w:rsidP="000E783E">
      <w:pPr>
        <w:widowControl w:val="0"/>
        <w:autoSpaceDE w:val="0"/>
        <w:spacing w:after="0" w:line="240" w:lineRule="auto"/>
        <w:ind w:firstLine="851"/>
        <w:jc w:val="both"/>
        <w:rPr>
          <w:rFonts w:ascii="Times New Roman" w:hAnsi="Times New Roman"/>
          <w:sz w:val="24"/>
          <w:szCs w:val="24"/>
          <w:lang w:eastAsia="tr-TR"/>
        </w:rPr>
      </w:pPr>
      <w:r w:rsidRPr="000B5A36">
        <w:rPr>
          <w:rFonts w:ascii="Times New Roman" w:hAnsi="Times New Roman"/>
          <w:color w:val="000000"/>
          <w:sz w:val="24"/>
          <w:szCs w:val="24"/>
        </w:rPr>
        <w:t xml:space="preserve">(4) Yetkilendirilmiş kuruluş sertifika programının tanıtımına ve desteklenmesine yönelik her türlü bilgilendirmeyi web sayfasından yayınlar. </w:t>
      </w:r>
    </w:p>
    <w:p w:rsidR="000E783E" w:rsidRPr="000B5A36" w:rsidRDefault="000E783E" w:rsidP="000E783E">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(5)</w:t>
      </w:r>
      <w:r w:rsidRPr="000B5A36">
        <w:rPr>
          <w:rFonts w:ascii="Times New Roman" w:hAnsi="Times New Roman"/>
          <w:color w:val="000000"/>
          <w:spacing w:val="15"/>
          <w:sz w:val="24"/>
          <w:szCs w:val="24"/>
        </w:rPr>
        <w:t xml:space="preserve"> </w:t>
      </w:r>
      <w:r w:rsidRPr="000B5A36">
        <w:rPr>
          <w:rFonts w:ascii="Times New Roman" w:hAnsi="Times New Roman"/>
          <w:color w:val="000000"/>
          <w:sz w:val="24"/>
          <w:szCs w:val="24"/>
        </w:rPr>
        <w:t xml:space="preserve">Yetkilendirilmiş kuruluş, yeşil liman denetimine katılması planlanan İdare </w:t>
      </w:r>
      <w:r w:rsidR="000B5A36">
        <w:rPr>
          <w:rFonts w:ascii="Times New Roman" w:hAnsi="Times New Roman"/>
          <w:color w:val="000000"/>
          <w:sz w:val="24"/>
          <w:szCs w:val="24"/>
        </w:rPr>
        <w:t xml:space="preserve">veya liman başkanlığı </w:t>
      </w:r>
      <w:r w:rsidRPr="000B5A36">
        <w:rPr>
          <w:rFonts w:ascii="Times New Roman" w:hAnsi="Times New Roman"/>
          <w:color w:val="000000"/>
          <w:sz w:val="24"/>
          <w:szCs w:val="24"/>
        </w:rPr>
        <w:t>personeli için yıl içerisinde teorik ve uygulamalı eğitimler düzenler. İdarenin belirleyeceği sayıda İdare personel eğitime bedelsiz olarak katılır ve eğitim sonrası belgelendirilir.</w:t>
      </w:r>
    </w:p>
    <w:p w:rsidR="002A0DFB" w:rsidRPr="000B5A36" w:rsidRDefault="002A0DF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 xml:space="preserve">Teşvik ve </w:t>
      </w:r>
      <w:r w:rsidR="007E5CA2" w:rsidRPr="000B5A36">
        <w:rPr>
          <w:rFonts w:ascii="Times New Roman" w:hAnsi="Times New Roman"/>
          <w:b/>
          <w:bCs/>
          <w:color w:val="000000"/>
          <w:sz w:val="24"/>
          <w:szCs w:val="24"/>
        </w:rPr>
        <w:t>d</w:t>
      </w:r>
      <w:r w:rsidRPr="000B5A36">
        <w:rPr>
          <w:rFonts w:ascii="Times New Roman" w:hAnsi="Times New Roman"/>
          <w:b/>
          <w:bCs/>
          <w:color w:val="000000"/>
          <w:sz w:val="24"/>
          <w:szCs w:val="24"/>
        </w:rPr>
        <w:t>estek</w:t>
      </w:r>
    </w:p>
    <w:p w:rsidR="002A0DFB" w:rsidRPr="000B5A36" w:rsidRDefault="002A0DF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 xml:space="preserve">MADDE </w:t>
      </w:r>
      <w:r w:rsidR="00ED6423" w:rsidRPr="000B5A36">
        <w:rPr>
          <w:rFonts w:ascii="Times New Roman" w:hAnsi="Times New Roman"/>
          <w:b/>
          <w:bCs/>
          <w:color w:val="000000"/>
          <w:sz w:val="24"/>
          <w:szCs w:val="24"/>
        </w:rPr>
        <w:t>1</w:t>
      </w:r>
      <w:r w:rsidR="000B5F09">
        <w:rPr>
          <w:rFonts w:ascii="Times New Roman" w:hAnsi="Times New Roman"/>
          <w:b/>
          <w:bCs/>
          <w:color w:val="000000"/>
          <w:sz w:val="24"/>
          <w:szCs w:val="24"/>
        </w:rPr>
        <w:t>0</w:t>
      </w:r>
      <w:r w:rsidR="00ED6423" w:rsidRPr="000B5A36">
        <w:rPr>
          <w:rFonts w:ascii="Times New Roman" w:hAnsi="Times New Roman"/>
          <w:b/>
          <w:bCs/>
          <w:color w:val="000000"/>
          <w:sz w:val="24"/>
          <w:szCs w:val="24"/>
        </w:rPr>
        <w:t xml:space="preserve"> </w:t>
      </w:r>
      <w:r w:rsidRPr="000B5A36">
        <w:rPr>
          <w:rFonts w:ascii="Times New Roman" w:hAnsi="Times New Roman"/>
          <w:b/>
          <w:bCs/>
          <w:color w:val="000000"/>
          <w:sz w:val="24"/>
          <w:szCs w:val="24"/>
        </w:rPr>
        <w:t xml:space="preserve">– </w:t>
      </w:r>
      <w:r w:rsidRPr="000B5A36">
        <w:rPr>
          <w:rFonts w:ascii="Times New Roman" w:hAnsi="Times New Roman"/>
          <w:color w:val="000000"/>
          <w:sz w:val="24"/>
          <w:szCs w:val="24"/>
        </w:rPr>
        <w:t xml:space="preserve">(1) Sertifikaya sahip olan ve sürekliliğini sağlayan </w:t>
      </w:r>
      <w:r w:rsidR="00F97ABE" w:rsidRPr="000B5A36">
        <w:rPr>
          <w:rFonts w:ascii="Times New Roman" w:hAnsi="Times New Roman"/>
          <w:color w:val="000000"/>
          <w:sz w:val="24"/>
          <w:szCs w:val="24"/>
        </w:rPr>
        <w:t>kıyı</w:t>
      </w:r>
      <w:r w:rsidRPr="000B5A36">
        <w:rPr>
          <w:rFonts w:ascii="Times New Roman" w:hAnsi="Times New Roman"/>
          <w:color w:val="000000"/>
          <w:sz w:val="24"/>
          <w:szCs w:val="24"/>
        </w:rPr>
        <w:t xml:space="preserve"> tesislerinin teşvik edilmesi ve desteklenmesine yönelik olarak</w:t>
      </w:r>
      <w:r w:rsidR="003E7E1D" w:rsidRPr="000B5A36">
        <w:rPr>
          <w:rFonts w:ascii="Times New Roman" w:hAnsi="Times New Roman"/>
          <w:color w:val="000000"/>
          <w:sz w:val="24"/>
          <w:szCs w:val="24"/>
        </w:rPr>
        <w:t>:</w:t>
      </w:r>
    </w:p>
    <w:p w:rsidR="002A0DFB" w:rsidRPr="000B5A36" w:rsidRDefault="002A0DF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a) 18</w:t>
      </w:r>
      <w:r w:rsidR="00A6016B" w:rsidRPr="000B5A36">
        <w:rPr>
          <w:rFonts w:ascii="Times New Roman" w:hAnsi="Times New Roman"/>
          <w:color w:val="000000"/>
          <w:sz w:val="24"/>
          <w:szCs w:val="24"/>
        </w:rPr>
        <w:t>/2/</w:t>
      </w:r>
      <w:r w:rsidRPr="000B5A36">
        <w:rPr>
          <w:rFonts w:ascii="Times New Roman" w:hAnsi="Times New Roman"/>
          <w:color w:val="000000"/>
          <w:sz w:val="24"/>
          <w:szCs w:val="24"/>
        </w:rPr>
        <w:t xml:space="preserve">2007 tarihli ve 26438 sayılı Resmi </w:t>
      </w:r>
      <w:proofErr w:type="spellStart"/>
      <w:r w:rsidRPr="000B5A36">
        <w:rPr>
          <w:rFonts w:ascii="Times New Roman" w:hAnsi="Times New Roman"/>
          <w:color w:val="000000"/>
          <w:sz w:val="24"/>
          <w:szCs w:val="24"/>
        </w:rPr>
        <w:t>Gazete’de</w:t>
      </w:r>
      <w:proofErr w:type="spellEnd"/>
      <w:r w:rsidRPr="000B5A36">
        <w:rPr>
          <w:rFonts w:ascii="Times New Roman" w:hAnsi="Times New Roman"/>
          <w:color w:val="000000"/>
          <w:sz w:val="24"/>
          <w:szCs w:val="24"/>
        </w:rPr>
        <w:t xml:space="preserve"> yayımlanan Kıyı Tesislerine İşletme İzni Verilmesine İlişkin Usul ve Esaslar Hakkında Yönetmelik kapsamında</w:t>
      </w:r>
      <w:r w:rsidR="003E7E1D" w:rsidRPr="000B5A36">
        <w:rPr>
          <w:rFonts w:ascii="Times New Roman" w:hAnsi="Times New Roman"/>
          <w:color w:val="000000"/>
          <w:sz w:val="24"/>
          <w:szCs w:val="24"/>
        </w:rPr>
        <w:t>:</w:t>
      </w:r>
    </w:p>
    <w:p w:rsidR="002A0DFB" w:rsidRPr="000B5A36" w:rsidRDefault="002A0DF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1) Bakanlık tarafından verilen </w:t>
      </w:r>
      <w:r w:rsidR="003E7E1D" w:rsidRPr="000B5A36">
        <w:rPr>
          <w:rFonts w:ascii="Times New Roman" w:hAnsi="Times New Roman"/>
          <w:color w:val="000000"/>
          <w:sz w:val="24"/>
          <w:szCs w:val="24"/>
        </w:rPr>
        <w:t xml:space="preserve">Kıyı Tesisi İşletme İzni </w:t>
      </w:r>
      <w:r w:rsidR="00FA2059" w:rsidRPr="000B5A36">
        <w:rPr>
          <w:rFonts w:ascii="Times New Roman" w:hAnsi="Times New Roman"/>
          <w:color w:val="000000"/>
          <w:sz w:val="24"/>
          <w:szCs w:val="24"/>
        </w:rPr>
        <w:t>v</w:t>
      </w:r>
      <w:r w:rsidR="003E7E1D" w:rsidRPr="000B5A36">
        <w:rPr>
          <w:rFonts w:ascii="Times New Roman" w:hAnsi="Times New Roman"/>
          <w:color w:val="000000"/>
          <w:sz w:val="24"/>
          <w:szCs w:val="24"/>
        </w:rPr>
        <w:t>eya Kıyı Tesisi Geçici İşletme İzni</w:t>
      </w:r>
      <w:r w:rsidR="00542564" w:rsidRPr="000B5A36">
        <w:rPr>
          <w:rFonts w:ascii="Times New Roman" w:hAnsi="Times New Roman"/>
          <w:color w:val="000000"/>
          <w:sz w:val="24"/>
          <w:szCs w:val="24"/>
        </w:rPr>
        <w:t>,</w:t>
      </w:r>
      <w:r w:rsidR="003E7E1D" w:rsidRPr="000B5A36">
        <w:rPr>
          <w:rFonts w:ascii="Times New Roman" w:hAnsi="Times New Roman"/>
          <w:color w:val="000000"/>
          <w:sz w:val="24"/>
          <w:szCs w:val="24"/>
        </w:rPr>
        <w:t xml:space="preserve"> </w:t>
      </w:r>
      <w:r w:rsidR="00E43949" w:rsidRPr="000B5A36">
        <w:rPr>
          <w:rFonts w:ascii="Times New Roman" w:hAnsi="Times New Roman"/>
          <w:color w:val="000000"/>
          <w:sz w:val="24"/>
          <w:szCs w:val="24"/>
        </w:rPr>
        <w:t>geçerlilik süresine</w:t>
      </w:r>
      <w:r w:rsidRPr="000B5A36">
        <w:rPr>
          <w:rFonts w:ascii="Times New Roman" w:hAnsi="Times New Roman"/>
          <w:color w:val="000000"/>
          <w:sz w:val="24"/>
          <w:szCs w:val="24"/>
        </w:rPr>
        <w:t xml:space="preserve"> iki yıl ilave </w:t>
      </w:r>
      <w:r w:rsidR="00542564" w:rsidRPr="000B5A36">
        <w:rPr>
          <w:rFonts w:ascii="Times New Roman" w:hAnsi="Times New Roman"/>
          <w:color w:val="000000"/>
          <w:sz w:val="24"/>
          <w:szCs w:val="24"/>
        </w:rPr>
        <w:t xml:space="preserve">edilerek yeniden </w:t>
      </w:r>
      <w:r w:rsidRPr="000B5A36">
        <w:rPr>
          <w:rFonts w:ascii="Times New Roman" w:hAnsi="Times New Roman"/>
          <w:color w:val="000000"/>
          <w:sz w:val="24"/>
          <w:szCs w:val="24"/>
        </w:rPr>
        <w:t>düzenlenir.</w:t>
      </w:r>
    </w:p>
    <w:p w:rsidR="002A0DFB" w:rsidRPr="000B5A36" w:rsidRDefault="002A0DF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2) İnceleme, Tespit ve Denetleme Komisyonu </w:t>
      </w:r>
      <w:r w:rsidR="00646F70" w:rsidRPr="000B5A36">
        <w:rPr>
          <w:rFonts w:ascii="Times New Roman" w:hAnsi="Times New Roman"/>
          <w:color w:val="000000"/>
          <w:sz w:val="24"/>
          <w:szCs w:val="24"/>
        </w:rPr>
        <w:t>tarafından</w:t>
      </w:r>
      <w:r w:rsidRPr="000B5A36">
        <w:rPr>
          <w:rFonts w:ascii="Times New Roman" w:hAnsi="Times New Roman"/>
          <w:color w:val="000000"/>
          <w:sz w:val="24"/>
          <w:szCs w:val="24"/>
        </w:rPr>
        <w:t xml:space="preserve"> </w:t>
      </w:r>
      <w:r w:rsidR="00745423" w:rsidRPr="000B5A36">
        <w:rPr>
          <w:rFonts w:ascii="Times New Roman" w:hAnsi="Times New Roman"/>
          <w:color w:val="000000"/>
          <w:sz w:val="24"/>
          <w:szCs w:val="24"/>
        </w:rPr>
        <w:t>yapılan</w:t>
      </w:r>
      <w:r w:rsidRPr="000B5A36">
        <w:rPr>
          <w:rFonts w:ascii="Times New Roman" w:hAnsi="Times New Roman"/>
          <w:color w:val="000000"/>
          <w:sz w:val="24"/>
          <w:szCs w:val="24"/>
        </w:rPr>
        <w:t xml:space="preserve"> </w:t>
      </w:r>
      <w:proofErr w:type="spellStart"/>
      <w:r w:rsidRPr="000B5A36">
        <w:rPr>
          <w:rFonts w:ascii="Times New Roman" w:hAnsi="Times New Roman"/>
          <w:color w:val="000000"/>
          <w:sz w:val="24"/>
          <w:szCs w:val="24"/>
        </w:rPr>
        <w:t>sörvey</w:t>
      </w:r>
      <w:r w:rsidR="00C1332F" w:rsidRPr="000B5A36">
        <w:rPr>
          <w:rFonts w:ascii="Times New Roman" w:hAnsi="Times New Roman"/>
          <w:color w:val="000000"/>
          <w:sz w:val="24"/>
          <w:szCs w:val="24"/>
        </w:rPr>
        <w:t>ler</w:t>
      </w:r>
      <w:proofErr w:type="spellEnd"/>
      <w:r w:rsidR="00C1332F" w:rsidRPr="000B5A36">
        <w:rPr>
          <w:rFonts w:ascii="Times New Roman" w:hAnsi="Times New Roman"/>
          <w:color w:val="000000"/>
          <w:sz w:val="24"/>
          <w:szCs w:val="24"/>
        </w:rPr>
        <w:t xml:space="preserve"> için </w:t>
      </w:r>
      <w:proofErr w:type="spellStart"/>
      <w:r w:rsidR="00C1332F" w:rsidRPr="000B5A36">
        <w:rPr>
          <w:rFonts w:ascii="Times New Roman" w:hAnsi="Times New Roman"/>
          <w:color w:val="000000"/>
          <w:sz w:val="24"/>
          <w:szCs w:val="24"/>
        </w:rPr>
        <w:t>sörvey</w:t>
      </w:r>
      <w:proofErr w:type="spellEnd"/>
      <w:r w:rsidRPr="000B5A36">
        <w:rPr>
          <w:rFonts w:ascii="Times New Roman" w:hAnsi="Times New Roman"/>
          <w:color w:val="000000"/>
          <w:sz w:val="24"/>
          <w:szCs w:val="24"/>
        </w:rPr>
        <w:t xml:space="preserve"> hizmet</w:t>
      </w:r>
      <w:r w:rsidR="00745423" w:rsidRPr="000B5A36">
        <w:rPr>
          <w:rFonts w:ascii="Times New Roman" w:hAnsi="Times New Roman"/>
          <w:color w:val="000000"/>
          <w:sz w:val="24"/>
          <w:szCs w:val="24"/>
        </w:rPr>
        <w:t>i</w:t>
      </w:r>
      <w:r w:rsidRPr="000B5A36">
        <w:rPr>
          <w:rFonts w:ascii="Times New Roman" w:hAnsi="Times New Roman"/>
          <w:color w:val="000000"/>
          <w:sz w:val="24"/>
          <w:szCs w:val="24"/>
        </w:rPr>
        <w:t xml:space="preserve"> </w:t>
      </w:r>
      <w:r w:rsidR="00C1332F" w:rsidRPr="000B5A36">
        <w:rPr>
          <w:rFonts w:ascii="Times New Roman" w:hAnsi="Times New Roman"/>
          <w:color w:val="000000"/>
          <w:sz w:val="24"/>
          <w:szCs w:val="24"/>
        </w:rPr>
        <w:t>bedeli</w:t>
      </w:r>
      <w:r w:rsidR="00E43949" w:rsidRPr="000B5A36">
        <w:rPr>
          <w:rFonts w:ascii="Times New Roman" w:hAnsi="Times New Roman"/>
          <w:color w:val="000000"/>
          <w:sz w:val="24"/>
          <w:szCs w:val="24"/>
        </w:rPr>
        <w:t xml:space="preserve"> alınmaz. </w:t>
      </w:r>
    </w:p>
    <w:p w:rsidR="002A0DFB" w:rsidRPr="000B5A36" w:rsidRDefault="002A0DF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b) </w:t>
      </w:r>
      <w:r w:rsidR="00813FFF" w:rsidRPr="000B5A36">
        <w:rPr>
          <w:rFonts w:ascii="Times New Roman" w:hAnsi="Times New Roman"/>
          <w:color w:val="000000"/>
          <w:sz w:val="24"/>
          <w:szCs w:val="24"/>
        </w:rPr>
        <w:t>3</w:t>
      </w:r>
      <w:r w:rsidR="00A6016B" w:rsidRPr="000B5A36">
        <w:rPr>
          <w:rFonts w:ascii="Times New Roman" w:hAnsi="Times New Roman"/>
          <w:color w:val="000000"/>
          <w:sz w:val="24"/>
          <w:szCs w:val="24"/>
        </w:rPr>
        <w:t>/</w:t>
      </w:r>
      <w:r w:rsidR="00813FFF" w:rsidRPr="000B5A36">
        <w:rPr>
          <w:rFonts w:ascii="Times New Roman" w:hAnsi="Times New Roman"/>
          <w:color w:val="000000"/>
          <w:sz w:val="24"/>
          <w:szCs w:val="24"/>
        </w:rPr>
        <w:t>3</w:t>
      </w:r>
      <w:r w:rsidR="00A6016B" w:rsidRPr="000B5A36">
        <w:rPr>
          <w:rFonts w:ascii="Times New Roman" w:hAnsi="Times New Roman"/>
          <w:color w:val="000000"/>
          <w:sz w:val="24"/>
          <w:szCs w:val="24"/>
        </w:rPr>
        <w:t>/</w:t>
      </w:r>
      <w:r w:rsidR="00813FFF" w:rsidRPr="000B5A36">
        <w:rPr>
          <w:rFonts w:ascii="Times New Roman" w:hAnsi="Times New Roman"/>
          <w:color w:val="000000"/>
          <w:sz w:val="24"/>
          <w:szCs w:val="24"/>
        </w:rPr>
        <w:t xml:space="preserve">2015 tarihli ve 29294 sayılı Resmi </w:t>
      </w:r>
      <w:proofErr w:type="spellStart"/>
      <w:r w:rsidR="00813FFF" w:rsidRPr="000B5A36">
        <w:rPr>
          <w:rFonts w:ascii="Times New Roman" w:hAnsi="Times New Roman"/>
          <w:color w:val="000000"/>
          <w:sz w:val="24"/>
          <w:szCs w:val="24"/>
        </w:rPr>
        <w:t>Gazete'de</w:t>
      </w:r>
      <w:proofErr w:type="spellEnd"/>
      <w:r w:rsidR="00813FFF" w:rsidRPr="000B5A36">
        <w:rPr>
          <w:rFonts w:ascii="Times New Roman" w:hAnsi="Times New Roman"/>
          <w:color w:val="000000"/>
          <w:sz w:val="24"/>
          <w:szCs w:val="24"/>
        </w:rPr>
        <w:t xml:space="preserve"> yayımlanan Tehlikeli Maddelerin</w:t>
      </w:r>
      <w:r w:rsidR="00F3179A" w:rsidRPr="000B5A36">
        <w:rPr>
          <w:rFonts w:ascii="Times New Roman" w:hAnsi="Times New Roman"/>
          <w:color w:val="000000"/>
          <w:sz w:val="24"/>
          <w:szCs w:val="24"/>
        </w:rPr>
        <w:t xml:space="preserve"> </w:t>
      </w:r>
      <w:r w:rsidR="00813FFF" w:rsidRPr="000B5A36">
        <w:rPr>
          <w:rFonts w:ascii="Times New Roman" w:hAnsi="Times New Roman"/>
          <w:color w:val="000000"/>
          <w:sz w:val="24"/>
          <w:szCs w:val="24"/>
        </w:rPr>
        <w:t>Denizyoluyla Taşınması Hakkındaki Yönetmelik</w:t>
      </w:r>
      <w:r w:rsidR="00B84294" w:rsidRPr="000B5A36">
        <w:rPr>
          <w:rFonts w:ascii="Times New Roman" w:hAnsi="Times New Roman"/>
          <w:color w:val="000000"/>
          <w:sz w:val="24"/>
          <w:szCs w:val="24"/>
        </w:rPr>
        <w:t xml:space="preserve"> kapsamında:</w:t>
      </w:r>
    </w:p>
    <w:p w:rsidR="00F07B3F" w:rsidRPr="000B5A36" w:rsidRDefault="00F07B3F"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1) İdare tarafından düzenlene</w:t>
      </w:r>
      <w:r w:rsidR="007B371C" w:rsidRPr="000B5A36">
        <w:rPr>
          <w:rFonts w:ascii="Times New Roman" w:hAnsi="Times New Roman"/>
          <w:color w:val="000000"/>
          <w:sz w:val="24"/>
          <w:szCs w:val="24"/>
        </w:rPr>
        <w:t>cek</w:t>
      </w:r>
      <w:r w:rsidRPr="000B5A36">
        <w:rPr>
          <w:rFonts w:ascii="Times New Roman" w:hAnsi="Times New Roman"/>
          <w:color w:val="000000"/>
          <w:sz w:val="24"/>
          <w:szCs w:val="24"/>
        </w:rPr>
        <w:t xml:space="preserve"> Kıyı Tesisi Tehlikeli </w:t>
      </w:r>
      <w:r w:rsidR="00A95FFE" w:rsidRPr="000B5A36">
        <w:rPr>
          <w:rFonts w:ascii="Times New Roman" w:hAnsi="Times New Roman"/>
          <w:color w:val="000000"/>
          <w:sz w:val="24"/>
          <w:szCs w:val="24"/>
        </w:rPr>
        <w:t>Madde</w:t>
      </w:r>
      <w:r w:rsidRPr="000B5A36">
        <w:rPr>
          <w:rFonts w:ascii="Times New Roman" w:hAnsi="Times New Roman"/>
          <w:color w:val="000000"/>
          <w:sz w:val="24"/>
          <w:szCs w:val="24"/>
        </w:rPr>
        <w:t xml:space="preserve"> Uygunluk Belgesi ücretinden ve bu belgenin düzenlenmesi için yapılan denetim ücretinden muaf olur.</w:t>
      </w:r>
    </w:p>
    <w:p w:rsidR="001D2139" w:rsidRPr="000B5A36" w:rsidRDefault="00F07B3F"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2)  Kıyı Tesisi Tehlikeli </w:t>
      </w:r>
      <w:r w:rsidR="00606F49" w:rsidRPr="000B5A36">
        <w:rPr>
          <w:rFonts w:ascii="Times New Roman" w:hAnsi="Times New Roman"/>
          <w:color w:val="000000"/>
          <w:sz w:val="24"/>
          <w:szCs w:val="24"/>
        </w:rPr>
        <w:t>Madde</w:t>
      </w:r>
      <w:r w:rsidRPr="000B5A36">
        <w:rPr>
          <w:rFonts w:ascii="Times New Roman" w:hAnsi="Times New Roman"/>
          <w:color w:val="000000"/>
          <w:sz w:val="24"/>
          <w:szCs w:val="24"/>
        </w:rPr>
        <w:t xml:space="preserve"> Uygunluk Belgesi, geçerlilik süresi iki yıl uzatılarak yenilenir.</w:t>
      </w:r>
    </w:p>
    <w:p w:rsidR="006F40D5" w:rsidRPr="000B5A36" w:rsidRDefault="008F1BA7"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c)</w:t>
      </w:r>
      <w:r w:rsidR="00FC5F3A" w:rsidRPr="000B5A36">
        <w:rPr>
          <w:rFonts w:ascii="Times New Roman" w:hAnsi="Times New Roman"/>
          <w:sz w:val="24"/>
          <w:szCs w:val="24"/>
        </w:rPr>
        <w:t xml:space="preserve"> </w:t>
      </w:r>
      <w:r w:rsidR="00FC5F3A" w:rsidRPr="000B5A36">
        <w:rPr>
          <w:rFonts w:ascii="Times New Roman" w:hAnsi="Times New Roman"/>
          <w:color w:val="000000"/>
          <w:sz w:val="24"/>
          <w:szCs w:val="24"/>
        </w:rPr>
        <w:t>26</w:t>
      </w:r>
      <w:r w:rsidR="00EC2A4B" w:rsidRPr="000B5A36">
        <w:rPr>
          <w:rFonts w:ascii="Times New Roman" w:hAnsi="Times New Roman"/>
          <w:color w:val="000000"/>
          <w:sz w:val="24"/>
          <w:szCs w:val="24"/>
        </w:rPr>
        <w:t>/</w:t>
      </w:r>
      <w:r w:rsidR="00FC5F3A" w:rsidRPr="000B5A36">
        <w:rPr>
          <w:rFonts w:ascii="Times New Roman" w:hAnsi="Times New Roman"/>
          <w:color w:val="000000"/>
          <w:sz w:val="24"/>
          <w:szCs w:val="24"/>
        </w:rPr>
        <w:t>3</w:t>
      </w:r>
      <w:r w:rsidR="00EC2A4B" w:rsidRPr="000B5A36">
        <w:rPr>
          <w:rFonts w:ascii="Times New Roman" w:hAnsi="Times New Roman"/>
          <w:color w:val="000000"/>
          <w:sz w:val="24"/>
          <w:szCs w:val="24"/>
        </w:rPr>
        <w:t>/</w:t>
      </w:r>
      <w:r w:rsidR="00FC5F3A" w:rsidRPr="000B5A36">
        <w:rPr>
          <w:rFonts w:ascii="Times New Roman" w:hAnsi="Times New Roman"/>
          <w:color w:val="000000"/>
          <w:sz w:val="24"/>
          <w:szCs w:val="24"/>
        </w:rPr>
        <w:t>2019 tarih ve 24216 sayı</w:t>
      </w:r>
      <w:r w:rsidR="00D45F71" w:rsidRPr="000B5A36">
        <w:rPr>
          <w:rFonts w:ascii="Times New Roman" w:hAnsi="Times New Roman"/>
          <w:color w:val="000000"/>
          <w:sz w:val="24"/>
          <w:szCs w:val="24"/>
        </w:rPr>
        <w:t xml:space="preserve">lı Bakan Oluru ile yayımlanan </w:t>
      </w:r>
      <w:r w:rsidR="00FC5F3A" w:rsidRPr="000B5A36">
        <w:rPr>
          <w:rFonts w:ascii="Times New Roman" w:hAnsi="Times New Roman"/>
          <w:color w:val="000000"/>
          <w:sz w:val="24"/>
          <w:szCs w:val="24"/>
        </w:rPr>
        <w:t>Denizyoluyla Taşınacak Dolu Konteynerlerin Brüt Ağırlıklarının Tespit</w:t>
      </w:r>
      <w:r w:rsidR="00D45F71" w:rsidRPr="000B5A36">
        <w:rPr>
          <w:rFonts w:ascii="Times New Roman" w:hAnsi="Times New Roman"/>
          <w:color w:val="000000"/>
          <w:sz w:val="24"/>
          <w:szCs w:val="24"/>
        </w:rPr>
        <w:t>i ve Bildirimi Hakkında Yönerge kapsamında</w:t>
      </w:r>
      <w:r w:rsidR="001B73DE">
        <w:rPr>
          <w:rFonts w:ascii="Times New Roman" w:hAnsi="Times New Roman"/>
          <w:color w:val="000000"/>
          <w:sz w:val="24"/>
          <w:szCs w:val="24"/>
        </w:rPr>
        <w:t xml:space="preserve"> </w:t>
      </w:r>
      <w:r w:rsidR="00D45F71" w:rsidRPr="000B5A36">
        <w:rPr>
          <w:rFonts w:ascii="Times New Roman" w:hAnsi="Times New Roman"/>
          <w:color w:val="000000"/>
          <w:sz w:val="24"/>
          <w:szCs w:val="24"/>
        </w:rPr>
        <w:t>DBA kontrol ücreti alınmaz.</w:t>
      </w:r>
    </w:p>
    <w:p w:rsidR="001A721E" w:rsidRPr="000B5A36" w:rsidRDefault="00ED6423"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ç</w:t>
      </w:r>
      <w:r w:rsidR="00475840" w:rsidRPr="000B5A36">
        <w:rPr>
          <w:rFonts w:ascii="Times New Roman" w:hAnsi="Times New Roman"/>
          <w:color w:val="000000"/>
          <w:sz w:val="24"/>
          <w:szCs w:val="24"/>
        </w:rPr>
        <w:t>)</w:t>
      </w:r>
      <w:r w:rsidR="001A721E" w:rsidRPr="000B5A36">
        <w:rPr>
          <w:rFonts w:ascii="Times New Roman" w:hAnsi="Times New Roman"/>
          <w:color w:val="000000"/>
          <w:sz w:val="24"/>
          <w:szCs w:val="24"/>
        </w:rPr>
        <w:t xml:space="preserve"> İdare ile </w:t>
      </w:r>
      <w:r w:rsidR="008B0F09" w:rsidRPr="000B5A36">
        <w:rPr>
          <w:rFonts w:ascii="Times New Roman" w:hAnsi="Times New Roman"/>
          <w:color w:val="000000"/>
          <w:sz w:val="24"/>
          <w:szCs w:val="24"/>
        </w:rPr>
        <w:t xml:space="preserve">yetkilendirilmiş kuruluş </w:t>
      </w:r>
      <w:r w:rsidR="001A721E" w:rsidRPr="000B5A36">
        <w:rPr>
          <w:rFonts w:ascii="Times New Roman" w:hAnsi="Times New Roman"/>
          <w:color w:val="000000"/>
          <w:sz w:val="24"/>
          <w:szCs w:val="24"/>
        </w:rPr>
        <w:t>arasında imzalanan protokol kapsamında</w:t>
      </w:r>
      <w:r w:rsidR="008B0F09" w:rsidRPr="000B5A36">
        <w:rPr>
          <w:rFonts w:ascii="Times New Roman" w:hAnsi="Times New Roman"/>
          <w:color w:val="000000"/>
          <w:sz w:val="24"/>
          <w:szCs w:val="24"/>
        </w:rPr>
        <w:t xml:space="preserve"> </w:t>
      </w:r>
      <w:r w:rsidR="00E811CC" w:rsidRPr="000B5A36">
        <w:rPr>
          <w:rFonts w:ascii="Times New Roman" w:hAnsi="Times New Roman"/>
          <w:color w:val="000000"/>
          <w:sz w:val="24"/>
          <w:szCs w:val="24"/>
        </w:rPr>
        <w:t xml:space="preserve">yetkilendirilmiş kuruluşla ilgili hususlarda kıyı tesislerine </w:t>
      </w:r>
      <w:r w:rsidR="008B0F09" w:rsidRPr="000B5A36">
        <w:rPr>
          <w:rFonts w:ascii="Times New Roman" w:hAnsi="Times New Roman"/>
          <w:color w:val="000000"/>
          <w:sz w:val="24"/>
          <w:szCs w:val="24"/>
        </w:rPr>
        <w:t>ilave teşvik ve destek sağlanabilir.</w:t>
      </w:r>
    </w:p>
    <w:p w:rsidR="00C255DF" w:rsidRPr="000B5A36" w:rsidRDefault="00C255DF" w:rsidP="00BA6837">
      <w:pPr>
        <w:widowControl w:val="0"/>
        <w:autoSpaceDE w:val="0"/>
        <w:spacing w:after="0" w:line="240" w:lineRule="auto"/>
        <w:ind w:firstLine="851"/>
        <w:jc w:val="both"/>
        <w:rPr>
          <w:rFonts w:ascii="Times New Roman" w:hAnsi="Times New Roman"/>
          <w:color w:val="000000"/>
          <w:sz w:val="24"/>
          <w:szCs w:val="24"/>
        </w:rPr>
      </w:pPr>
    </w:p>
    <w:p w:rsidR="00DC3545" w:rsidRPr="000B5A36" w:rsidRDefault="00D562DF" w:rsidP="00DC3545">
      <w:pPr>
        <w:widowControl w:val="0"/>
        <w:autoSpaceDE w:val="0"/>
        <w:spacing w:after="0" w:line="240" w:lineRule="auto"/>
        <w:ind w:firstLine="851"/>
        <w:jc w:val="center"/>
        <w:rPr>
          <w:rFonts w:ascii="Times New Roman" w:hAnsi="Times New Roman"/>
          <w:color w:val="000000"/>
          <w:sz w:val="24"/>
          <w:szCs w:val="24"/>
        </w:rPr>
      </w:pPr>
      <w:r w:rsidRPr="000B5A36">
        <w:rPr>
          <w:rFonts w:ascii="Times New Roman" w:hAnsi="Times New Roman"/>
          <w:b/>
          <w:bCs/>
          <w:color w:val="000000"/>
          <w:sz w:val="24"/>
          <w:szCs w:val="24"/>
        </w:rPr>
        <w:t>DÖRDÜNCÜ</w:t>
      </w:r>
      <w:r w:rsidR="00DC3545" w:rsidRPr="000B5A36">
        <w:rPr>
          <w:rFonts w:ascii="Times New Roman" w:hAnsi="Times New Roman"/>
          <w:b/>
          <w:bCs/>
          <w:color w:val="000000"/>
          <w:sz w:val="24"/>
          <w:szCs w:val="24"/>
        </w:rPr>
        <w:t xml:space="preserve"> BÖLÜM</w:t>
      </w:r>
    </w:p>
    <w:p w:rsidR="00DC3545" w:rsidRPr="000B5A36" w:rsidRDefault="00DC3545" w:rsidP="00DC3545">
      <w:pPr>
        <w:widowControl w:val="0"/>
        <w:autoSpaceDE w:val="0"/>
        <w:spacing w:after="0" w:line="240" w:lineRule="auto"/>
        <w:ind w:firstLine="851"/>
        <w:jc w:val="center"/>
        <w:rPr>
          <w:rFonts w:ascii="Times New Roman" w:hAnsi="Times New Roman"/>
          <w:color w:val="000000"/>
          <w:sz w:val="24"/>
          <w:szCs w:val="24"/>
        </w:rPr>
      </w:pPr>
      <w:r w:rsidRPr="000B5A36">
        <w:rPr>
          <w:rFonts w:ascii="Times New Roman" w:hAnsi="Times New Roman"/>
          <w:b/>
          <w:color w:val="000000"/>
          <w:sz w:val="24"/>
          <w:szCs w:val="24"/>
        </w:rPr>
        <w:t>Denetim ve Yaptırım</w:t>
      </w:r>
    </w:p>
    <w:p w:rsidR="00DC3545" w:rsidRPr="000B5A36" w:rsidRDefault="00DC3545" w:rsidP="00DC3545">
      <w:pPr>
        <w:widowControl w:val="0"/>
        <w:autoSpaceDE w:val="0"/>
        <w:spacing w:after="0" w:line="240" w:lineRule="auto"/>
        <w:ind w:firstLine="851"/>
        <w:jc w:val="both"/>
        <w:rPr>
          <w:rFonts w:ascii="Times New Roman" w:hAnsi="Times New Roman"/>
          <w:b/>
          <w:color w:val="000000"/>
          <w:sz w:val="24"/>
          <w:szCs w:val="24"/>
        </w:rPr>
      </w:pPr>
      <w:r w:rsidRPr="000B5A36">
        <w:rPr>
          <w:rFonts w:ascii="Times New Roman" w:hAnsi="Times New Roman"/>
          <w:b/>
          <w:color w:val="000000"/>
          <w:sz w:val="24"/>
          <w:szCs w:val="24"/>
        </w:rPr>
        <w:t>Denetim</w:t>
      </w:r>
    </w:p>
    <w:p w:rsidR="00DC3545" w:rsidRPr="000B5A36" w:rsidRDefault="00DC3545" w:rsidP="00DC3545">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MADDE</w:t>
      </w:r>
      <w:r w:rsidRPr="000B5A36">
        <w:rPr>
          <w:rFonts w:ascii="Times New Roman" w:hAnsi="Times New Roman"/>
          <w:b/>
          <w:bCs/>
          <w:color w:val="000000"/>
          <w:spacing w:val="15"/>
          <w:sz w:val="24"/>
          <w:szCs w:val="24"/>
        </w:rPr>
        <w:t xml:space="preserve"> </w:t>
      </w:r>
      <w:r w:rsidR="00583C37" w:rsidRPr="000B5A36">
        <w:rPr>
          <w:rFonts w:ascii="Times New Roman" w:hAnsi="Times New Roman"/>
          <w:b/>
          <w:bCs/>
          <w:color w:val="000000"/>
          <w:sz w:val="24"/>
          <w:szCs w:val="24"/>
        </w:rPr>
        <w:t>1</w:t>
      </w:r>
      <w:r w:rsidR="000B5F09">
        <w:rPr>
          <w:rFonts w:ascii="Times New Roman" w:hAnsi="Times New Roman"/>
          <w:b/>
          <w:bCs/>
          <w:color w:val="000000"/>
          <w:sz w:val="24"/>
          <w:szCs w:val="24"/>
        </w:rPr>
        <w:t>1</w:t>
      </w:r>
      <w:r w:rsidRPr="000B5A36">
        <w:rPr>
          <w:rFonts w:ascii="Times New Roman" w:hAnsi="Times New Roman"/>
          <w:b/>
          <w:bCs/>
          <w:color w:val="000000"/>
          <w:sz w:val="24"/>
          <w:szCs w:val="24"/>
        </w:rPr>
        <w:t xml:space="preserve"> – </w:t>
      </w:r>
      <w:r w:rsidRPr="000B5A36">
        <w:rPr>
          <w:rFonts w:ascii="Times New Roman" w:hAnsi="Times New Roman"/>
          <w:color w:val="000000"/>
          <w:sz w:val="24"/>
          <w:szCs w:val="24"/>
        </w:rPr>
        <w:t>(1)</w:t>
      </w:r>
      <w:r w:rsidR="003C75E8">
        <w:rPr>
          <w:rFonts w:ascii="Times New Roman" w:hAnsi="Times New Roman"/>
          <w:color w:val="000000"/>
          <w:sz w:val="24"/>
          <w:szCs w:val="24"/>
        </w:rPr>
        <w:t xml:space="preserve"> </w:t>
      </w:r>
      <w:r w:rsidR="003C75E8" w:rsidRPr="000B5A36">
        <w:rPr>
          <w:rFonts w:ascii="Times New Roman" w:hAnsi="Times New Roman"/>
          <w:bCs/>
          <w:color w:val="000000"/>
          <w:sz w:val="24"/>
          <w:szCs w:val="24"/>
        </w:rPr>
        <w:t>Sertifika düzenlenen k</w:t>
      </w:r>
      <w:r w:rsidR="003C75E8" w:rsidRPr="000B5A36">
        <w:rPr>
          <w:rFonts w:ascii="Times New Roman" w:hAnsi="Times New Roman"/>
          <w:color w:val="000000"/>
          <w:sz w:val="24"/>
          <w:szCs w:val="24"/>
        </w:rPr>
        <w:t>ıyı tesislerinde her yıl yeşil liman denetimi yapılır ve ortak denetim raporu düzenlenir. Denetim</w:t>
      </w:r>
      <w:r w:rsidR="0047620E">
        <w:rPr>
          <w:rFonts w:ascii="Times New Roman" w:hAnsi="Times New Roman"/>
          <w:color w:val="000000"/>
          <w:sz w:val="24"/>
          <w:szCs w:val="24"/>
        </w:rPr>
        <w:t>de eksiklik</w:t>
      </w:r>
      <w:r w:rsidR="003C75E8" w:rsidRPr="000B5A36">
        <w:rPr>
          <w:rFonts w:ascii="Times New Roman" w:hAnsi="Times New Roman"/>
          <w:color w:val="000000"/>
          <w:sz w:val="24"/>
          <w:szCs w:val="24"/>
        </w:rPr>
        <w:t xml:space="preserve"> tespit edil</w:t>
      </w:r>
      <w:r w:rsidR="00857FD8">
        <w:rPr>
          <w:rFonts w:ascii="Times New Roman" w:hAnsi="Times New Roman"/>
          <w:color w:val="000000"/>
          <w:sz w:val="24"/>
          <w:szCs w:val="24"/>
        </w:rPr>
        <w:t>diğinin rapor ile kayıt altına alınması</w:t>
      </w:r>
      <w:r w:rsidR="003C75E8" w:rsidRPr="000B5A36">
        <w:rPr>
          <w:rFonts w:ascii="Times New Roman" w:hAnsi="Times New Roman"/>
          <w:color w:val="000000"/>
          <w:sz w:val="24"/>
          <w:szCs w:val="24"/>
        </w:rPr>
        <w:t xml:space="preserve"> durumunda </w:t>
      </w:r>
      <w:r w:rsidR="006260D2">
        <w:rPr>
          <w:rFonts w:ascii="Times New Roman" w:hAnsi="Times New Roman"/>
          <w:color w:val="000000"/>
          <w:sz w:val="24"/>
          <w:szCs w:val="24"/>
        </w:rPr>
        <w:t>İdare tarafından</w:t>
      </w:r>
      <w:r w:rsidR="003C75E8" w:rsidRPr="000B5A36">
        <w:rPr>
          <w:rFonts w:ascii="Times New Roman" w:hAnsi="Times New Roman"/>
          <w:color w:val="000000"/>
          <w:sz w:val="24"/>
          <w:szCs w:val="24"/>
        </w:rPr>
        <w:t xml:space="preserve"> eksikliklerin giderilmesi için altı aya kadar süre verir. </w:t>
      </w:r>
      <w:r w:rsidRPr="000B5A36">
        <w:rPr>
          <w:rFonts w:ascii="Times New Roman" w:hAnsi="Times New Roman"/>
          <w:color w:val="000000"/>
          <w:sz w:val="24"/>
          <w:szCs w:val="24"/>
        </w:rPr>
        <w:t xml:space="preserve"> </w:t>
      </w:r>
    </w:p>
    <w:p w:rsidR="0045294E" w:rsidRDefault="00DC3545" w:rsidP="00DC3545">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Cs/>
          <w:color w:val="000000"/>
          <w:sz w:val="24"/>
          <w:szCs w:val="24"/>
        </w:rPr>
        <w:t>(2)</w:t>
      </w:r>
      <w:r w:rsidRPr="000B5A36">
        <w:rPr>
          <w:rFonts w:ascii="Times New Roman" w:hAnsi="Times New Roman"/>
          <w:b/>
          <w:bCs/>
          <w:color w:val="000000"/>
          <w:sz w:val="24"/>
          <w:szCs w:val="24"/>
        </w:rPr>
        <w:t xml:space="preserve"> </w:t>
      </w:r>
      <w:r w:rsidR="0045294E" w:rsidRPr="000B5A36">
        <w:rPr>
          <w:rFonts w:ascii="Times New Roman" w:hAnsi="Times New Roman"/>
          <w:color w:val="000000"/>
          <w:sz w:val="24"/>
          <w:szCs w:val="24"/>
        </w:rPr>
        <w:t>Yeşil liman denetimlerine ISO 9001, ISO 14001, ISO 45001, ISO 50001 ve ISO 14064-1 temel eğitimlerini almış İdare personeli ile yetkilendirilmiş kuruluş personeli katılım sağlar.</w:t>
      </w:r>
    </w:p>
    <w:p w:rsidR="00DC3545" w:rsidRPr="000B5A36" w:rsidRDefault="00DC3545" w:rsidP="00DC3545">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w:t>
      </w:r>
      <w:r w:rsidR="0045294E">
        <w:rPr>
          <w:rFonts w:ascii="Times New Roman" w:hAnsi="Times New Roman"/>
          <w:color w:val="000000"/>
          <w:sz w:val="24"/>
          <w:szCs w:val="24"/>
        </w:rPr>
        <w:t>3</w:t>
      </w:r>
      <w:r w:rsidRPr="000B5A36">
        <w:rPr>
          <w:rFonts w:ascii="Times New Roman" w:hAnsi="Times New Roman"/>
          <w:color w:val="000000"/>
          <w:sz w:val="24"/>
          <w:szCs w:val="24"/>
        </w:rPr>
        <w:t xml:space="preserve">) Başvuru sahibi kıyı tesisi, mahallinde yapılacak denetimler için her türlü bilgi, belge, </w:t>
      </w:r>
      <w:r w:rsidRPr="000B5A36">
        <w:rPr>
          <w:rFonts w:ascii="Times New Roman" w:hAnsi="Times New Roman"/>
          <w:color w:val="000000"/>
          <w:sz w:val="24"/>
          <w:szCs w:val="24"/>
        </w:rPr>
        <w:lastRenderedPageBreak/>
        <w:t>araç, gereç ve teçhizat ile tesise ulaşım ve konaklama için gerekli imkânı sağlamakla yükümlüdür.</w:t>
      </w:r>
    </w:p>
    <w:p w:rsidR="00DC3545" w:rsidRPr="000B5A36" w:rsidRDefault="00DC3545" w:rsidP="00DC3545">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w:t>
      </w:r>
      <w:r w:rsidR="0045294E">
        <w:rPr>
          <w:rFonts w:ascii="Times New Roman" w:hAnsi="Times New Roman"/>
          <w:color w:val="000000"/>
          <w:sz w:val="24"/>
          <w:szCs w:val="24"/>
        </w:rPr>
        <w:t>4</w:t>
      </w:r>
      <w:r w:rsidRPr="000B5A36">
        <w:rPr>
          <w:rFonts w:ascii="Times New Roman" w:hAnsi="Times New Roman"/>
          <w:color w:val="000000"/>
          <w:sz w:val="24"/>
          <w:szCs w:val="24"/>
        </w:rPr>
        <w:t>) İdare, sertifikaya sahip olma şartlarının kontrolüne ilişkin olarak kıyı tesislerini her zaman denetleme yetkisine sahiptir.</w:t>
      </w:r>
    </w:p>
    <w:p w:rsidR="00DC3545" w:rsidRPr="000B5A36" w:rsidRDefault="00DC3545" w:rsidP="00DC3545">
      <w:pPr>
        <w:widowControl w:val="0"/>
        <w:autoSpaceDE w:val="0"/>
        <w:spacing w:after="0" w:line="240" w:lineRule="auto"/>
        <w:ind w:firstLine="851"/>
        <w:jc w:val="both"/>
        <w:rPr>
          <w:rFonts w:ascii="Times New Roman" w:hAnsi="Times New Roman"/>
          <w:b/>
          <w:color w:val="000000"/>
          <w:sz w:val="24"/>
          <w:szCs w:val="24"/>
        </w:rPr>
      </w:pPr>
      <w:r w:rsidRPr="000B5A36">
        <w:rPr>
          <w:rFonts w:ascii="Times New Roman" w:hAnsi="Times New Roman"/>
          <w:b/>
          <w:color w:val="000000"/>
          <w:sz w:val="24"/>
          <w:szCs w:val="24"/>
        </w:rPr>
        <w:t>Yaptırımlar</w:t>
      </w:r>
    </w:p>
    <w:p w:rsidR="00DC3545" w:rsidRPr="000B5A36" w:rsidRDefault="00DC3545" w:rsidP="00DC3545">
      <w:pPr>
        <w:shd w:val="clear" w:color="auto" w:fill="FFFFFF"/>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MADDE 1</w:t>
      </w:r>
      <w:r w:rsidR="000B5F09">
        <w:rPr>
          <w:rFonts w:ascii="Times New Roman" w:hAnsi="Times New Roman"/>
          <w:b/>
          <w:bCs/>
          <w:color w:val="000000"/>
          <w:sz w:val="24"/>
          <w:szCs w:val="24"/>
        </w:rPr>
        <w:t>2</w:t>
      </w:r>
      <w:r w:rsidRPr="000B5A36">
        <w:rPr>
          <w:rFonts w:ascii="Times New Roman" w:hAnsi="Times New Roman"/>
          <w:b/>
          <w:bCs/>
          <w:color w:val="000000"/>
          <w:sz w:val="24"/>
          <w:szCs w:val="24"/>
        </w:rPr>
        <w:t xml:space="preserve"> – </w:t>
      </w:r>
      <w:r w:rsidRPr="000B5A36">
        <w:rPr>
          <w:rFonts w:ascii="Times New Roman" w:hAnsi="Times New Roman"/>
          <w:color w:val="000000"/>
          <w:sz w:val="24"/>
          <w:szCs w:val="24"/>
        </w:rPr>
        <w:t xml:space="preserve">(1) Aşağıda belirtilen durumlarda kıyı tesisinin sertifikası askıya alınır: </w:t>
      </w:r>
    </w:p>
    <w:p w:rsidR="00DC3545" w:rsidRPr="000B5A36" w:rsidRDefault="00DC3545" w:rsidP="00DC3545">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a) </w:t>
      </w:r>
      <w:r w:rsidR="00925CE2" w:rsidRPr="000B5A36">
        <w:rPr>
          <w:rFonts w:ascii="Times New Roman" w:hAnsi="Times New Roman"/>
          <w:color w:val="000000"/>
          <w:sz w:val="24"/>
          <w:szCs w:val="24"/>
        </w:rPr>
        <w:t>1</w:t>
      </w:r>
      <w:r w:rsidR="000B5F09">
        <w:rPr>
          <w:rFonts w:ascii="Times New Roman" w:hAnsi="Times New Roman"/>
          <w:color w:val="000000"/>
          <w:sz w:val="24"/>
          <w:szCs w:val="24"/>
        </w:rPr>
        <w:t>1 inci</w:t>
      </w:r>
      <w:r w:rsidRPr="000B5A36">
        <w:rPr>
          <w:rFonts w:ascii="Times New Roman" w:hAnsi="Times New Roman"/>
          <w:color w:val="000000"/>
          <w:sz w:val="24"/>
          <w:szCs w:val="24"/>
        </w:rPr>
        <w:t xml:space="preserve"> maddenin ikinci fıkrası kapsamında her yıl gerçekleştirilen yeşil liman denetimleri sonucunda tespit edilen eksikliklerin azami altı ay içerisinde giderilmemesi halinde,  </w:t>
      </w:r>
    </w:p>
    <w:p w:rsidR="00B0371A" w:rsidRPr="00B0371A" w:rsidRDefault="00B0371A" w:rsidP="00B0371A">
      <w:pPr>
        <w:widowControl w:val="0"/>
        <w:autoSpaceDE w:val="0"/>
        <w:spacing w:after="0" w:line="240" w:lineRule="auto"/>
        <w:ind w:firstLine="851"/>
        <w:jc w:val="both"/>
        <w:rPr>
          <w:rFonts w:ascii="Times New Roman" w:hAnsi="Times New Roman"/>
          <w:color w:val="000000"/>
          <w:sz w:val="24"/>
          <w:szCs w:val="24"/>
        </w:rPr>
      </w:pPr>
      <w:r w:rsidRPr="00B0371A">
        <w:rPr>
          <w:rFonts w:ascii="Times New Roman" w:hAnsi="Times New Roman"/>
          <w:color w:val="000000"/>
          <w:sz w:val="24"/>
          <w:szCs w:val="24"/>
        </w:rPr>
        <w:t xml:space="preserve">b) 8 inci maddenin üçüncü fıkrası kapsamında hazırlanması gereken Yeşil Liman Raporunun web sitesinde yayımlanmaması </w:t>
      </w:r>
      <w:r w:rsidR="009A0958">
        <w:rPr>
          <w:rFonts w:ascii="Times New Roman" w:hAnsi="Times New Roman"/>
          <w:color w:val="000000"/>
          <w:sz w:val="24"/>
          <w:szCs w:val="24"/>
        </w:rPr>
        <w:t>ve günce</w:t>
      </w:r>
      <w:r w:rsidR="00EF44AE">
        <w:rPr>
          <w:rFonts w:ascii="Times New Roman" w:hAnsi="Times New Roman"/>
          <w:color w:val="000000"/>
          <w:sz w:val="24"/>
          <w:szCs w:val="24"/>
        </w:rPr>
        <w:t>l</w:t>
      </w:r>
      <w:bookmarkStart w:id="1" w:name="_GoBack"/>
      <w:bookmarkEnd w:id="1"/>
      <w:r w:rsidR="009A0958">
        <w:rPr>
          <w:rFonts w:ascii="Times New Roman" w:hAnsi="Times New Roman"/>
          <w:color w:val="000000"/>
          <w:sz w:val="24"/>
          <w:szCs w:val="24"/>
        </w:rPr>
        <w:t xml:space="preserve">liğinin sağlanmaması </w:t>
      </w:r>
      <w:r w:rsidRPr="00B0371A">
        <w:rPr>
          <w:rFonts w:ascii="Times New Roman" w:hAnsi="Times New Roman"/>
          <w:color w:val="000000"/>
          <w:sz w:val="24"/>
          <w:szCs w:val="24"/>
        </w:rPr>
        <w:t xml:space="preserve">halinde, </w:t>
      </w:r>
    </w:p>
    <w:p w:rsidR="00DC3545" w:rsidRPr="000B5A36" w:rsidRDefault="00DC3545" w:rsidP="00DC3545">
      <w:pPr>
        <w:widowControl w:val="0"/>
        <w:autoSpaceDE w:val="0"/>
        <w:spacing w:after="0" w:line="240" w:lineRule="auto"/>
        <w:ind w:firstLine="851"/>
        <w:jc w:val="both"/>
        <w:rPr>
          <w:rFonts w:ascii="Times New Roman" w:hAnsi="Times New Roman"/>
          <w:color w:val="000000"/>
          <w:sz w:val="24"/>
          <w:szCs w:val="24"/>
        </w:rPr>
      </w:pPr>
      <w:r w:rsidRPr="005A12E0">
        <w:rPr>
          <w:rFonts w:ascii="Times New Roman" w:hAnsi="Times New Roman"/>
          <w:color w:val="000000"/>
          <w:sz w:val="24"/>
          <w:szCs w:val="24"/>
        </w:rPr>
        <w:t xml:space="preserve">c) </w:t>
      </w:r>
      <w:r w:rsidR="000B5F09" w:rsidRPr="005A12E0">
        <w:rPr>
          <w:rFonts w:ascii="Times New Roman" w:hAnsi="Times New Roman"/>
          <w:color w:val="000000"/>
          <w:sz w:val="24"/>
          <w:szCs w:val="24"/>
        </w:rPr>
        <w:t xml:space="preserve">8 inci </w:t>
      </w:r>
      <w:r w:rsidRPr="005A12E0">
        <w:rPr>
          <w:rFonts w:ascii="Times New Roman" w:hAnsi="Times New Roman"/>
          <w:color w:val="000000"/>
          <w:sz w:val="24"/>
          <w:szCs w:val="24"/>
        </w:rPr>
        <w:t>maddenin dördüncü ve beşinci fıkraları kapsamında yapılması gereken bildirimlerin süresinde yapılmaması halinde,</w:t>
      </w:r>
      <w:r w:rsidRPr="000B5A36">
        <w:rPr>
          <w:rFonts w:ascii="Times New Roman" w:hAnsi="Times New Roman"/>
          <w:color w:val="000000"/>
          <w:sz w:val="24"/>
          <w:szCs w:val="24"/>
        </w:rPr>
        <w:t xml:space="preserve">  </w:t>
      </w:r>
    </w:p>
    <w:p w:rsidR="00DC3545" w:rsidRPr="000B5A36" w:rsidRDefault="00DC3545" w:rsidP="00DC3545">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ç) Bu Yönetmelikte belirtilen diğer gerekliliklerin İdarenin </w:t>
      </w:r>
      <w:r w:rsidR="00002EF7" w:rsidRPr="000B5A36">
        <w:rPr>
          <w:rFonts w:ascii="Times New Roman" w:hAnsi="Times New Roman"/>
          <w:color w:val="000000"/>
          <w:sz w:val="24"/>
          <w:szCs w:val="24"/>
        </w:rPr>
        <w:t xml:space="preserve">altı </w:t>
      </w:r>
      <w:r w:rsidRPr="000B5A36">
        <w:rPr>
          <w:rFonts w:ascii="Times New Roman" w:hAnsi="Times New Roman"/>
          <w:color w:val="000000"/>
          <w:sz w:val="24"/>
          <w:szCs w:val="24"/>
        </w:rPr>
        <w:t>aya kadar vereceği süre içerisinde yerine getirilmemesi halinde,</w:t>
      </w:r>
    </w:p>
    <w:p w:rsidR="00DC3545" w:rsidRPr="000B5A36" w:rsidRDefault="00DC3545" w:rsidP="00DC3545">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(2) Sertifikası askıya alınan kıyı tesisinin askıda kalma süresi ile gerekçesi İdare tarafından kıyı tesisine yazılı olarak bildirilir. Verilen süre içerisinde kıyı tesisi, sertifika ile elde ettiği haklardan faydalanamaz. Süresi içerisinde eksikliklerini tamamlamayan kıyı tesisinin sertifikası iptal edilir.</w:t>
      </w:r>
    </w:p>
    <w:p w:rsidR="00530437" w:rsidRPr="000B5A36" w:rsidRDefault="00530437" w:rsidP="00BA6837">
      <w:pPr>
        <w:widowControl w:val="0"/>
        <w:autoSpaceDE w:val="0"/>
        <w:spacing w:after="0" w:line="240" w:lineRule="auto"/>
        <w:ind w:firstLine="851"/>
        <w:jc w:val="center"/>
        <w:rPr>
          <w:rFonts w:ascii="Times New Roman" w:hAnsi="Times New Roman"/>
          <w:b/>
          <w:bCs/>
          <w:color w:val="000000"/>
          <w:sz w:val="24"/>
          <w:szCs w:val="24"/>
        </w:rPr>
      </w:pPr>
    </w:p>
    <w:p w:rsidR="00DB1A2F" w:rsidRPr="000B5A36" w:rsidRDefault="00C23D10" w:rsidP="00BA6837">
      <w:pPr>
        <w:widowControl w:val="0"/>
        <w:autoSpaceDE w:val="0"/>
        <w:spacing w:after="0" w:line="240" w:lineRule="auto"/>
        <w:ind w:firstLine="851"/>
        <w:jc w:val="center"/>
        <w:rPr>
          <w:rFonts w:ascii="Times New Roman" w:hAnsi="Times New Roman"/>
          <w:b/>
          <w:bCs/>
          <w:color w:val="000000"/>
          <w:sz w:val="24"/>
          <w:szCs w:val="24"/>
        </w:rPr>
      </w:pPr>
      <w:r w:rsidRPr="000B5A36">
        <w:rPr>
          <w:rFonts w:ascii="Times New Roman" w:hAnsi="Times New Roman"/>
          <w:b/>
          <w:bCs/>
          <w:color w:val="000000"/>
          <w:sz w:val="24"/>
          <w:szCs w:val="24"/>
        </w:rPr>
        <w:t>BEŞİNCİ</w:t>
      </w:r>
      <w:r w:rsidR="00DC3545" w:rsidRPr="000B5A36">
        <w:rPr>
          <w:rFonts w:ascii="Times New Roman" w:hAnsi="Times New Roman"/>
          <w:b/>
          <w:bCs/>
          <w:color w:val="000000"/>
          <w:sz w:val="24"/>
          <w:szCs w:val="24"/>
        </w:rPr>
        <w:t xml:space="preserve"> </w:t>
      </w:r>
      <w:r w:rsidR="002A0DFB" w:rsidRPr="000B5A36">
        <w:rPr>
          <w:rFonts w:ascii="Times New Roman" w:hAnsi="Times New Roman"/>
          <w:b/>
          <w:bCs/>
          <w:color w:val="000000"/>
          <w:sz w:val="24"/>
          <w:szCs w:val="24"/>
        </w:rPr>
        <w:t>BÖLÜM</w:t>
      </w:r>
    </w:p>
    <w:p w:rsidR="002A0DFB" w:rsidRPr="000B5A36" w:rsidRDefault="002A0DFB" w:rsidP="00BA6837">
      <w:pPr>
        <w:widowControl w:val="0"/>
        <w:autoSpaceDE w:val="0"/>
        <w:spacing w:after="0" w:line="240" w:lineRule="auto"/>
        <w:ind w:firstLine="851"/>
        <w:jc w:val="center"/>
        <w:rPr>
          <w:rFonts w:ascii="Times New Roman" w:hAnsi="Times New Roman"/>
          <w:b/>
          <w:bCs/>
          <w:color w:val="000000"/>
          <w:sz w:val="24"/>
          <w:szCs w:val="24"/>
        </w:rPr>
      </w:pPr>
      <w:r w:rsidRPr="000B5A36">
        <w:rPr>
          <w:rFonts w:ascii="Times New Roman" w:hAnsi="Times New Roman"/>
          <w:b/>
          <w:bCs/>
          <w:color w:val="000000"/>
          <w:sz w:val="24"/>
          <w:szCs w:val="24"/>
        </w:rPr>
        <w:t>Çeşitli ve Son Hükümler</w:t>
      </w:r>
    </w:p>
    <w:p w:rsidR="00D579D3" w:rsidRPr="000B5A36" w:rsidRDefault="00D63DA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color w:val="000000"/>
          <w:sz w:val="24"/>
          <w:szCs w:val="24"/>
        </w:rPr>
        <w:t>Diğer hususlar</w:t>
      </w:r>
    </w:p>
    <w:p w:rsidR="000E3B1B" w:rsidRPr="000B5A36" w:rsidRDefault="000E3B1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MADDE 1</w:t>
      </w:r>
      <w:r w:rsidR="004A5A66">
        <w:rPr>
          <w:rFonts w:ascii="Times New Roman" w:hAnsi="Times New Roman"/>
          <w:b/>
          <w:bCs/>
          <w:color w:val="000000"/>
          <w:sz w:val="24"/>
          <w:szCs w:val="24"/>
        </w:rPr>
        <w:t>3</w:t>
      </w:r>
      <w:r w:rsidRPr="000B5A36">
        <w:rPr>
          <w:rFonts w:ascii="Times New Roman" w:hAnsi="Times New Roman"/>
          <w:b/>
          <w:bCs/>
          <w:color w:val="000000"/>
          <w:sz w:val="24"/>
          <w:szCs w:val="24"/>
        </w:rPr>
        <w:t xml:space="preserve"> – </w:t>
      </w:r>
      <w:r w:rsidRPr="000B5A36">
        <w:rPr>
          <w:rFonts w:ascii="Times New Roman" w:hAnsi="Times New Roman"/>
          <w:color w:val="000000"/>
          <w:sz w:val="24"/>
          <w:szCs w:val="24"/>
        </w:rPr>
        <w:t xml:space="preserve">(1) İdare, kıyı tesislerinin çevreye daha duyarlı sürdürülebilir tesisler olmaları için enerji verimliliği, sera gazı azalımı, çevre ve iş sağlığı güvenliğine yönelik projelerin geliştirilmesi, teşviki ve desteklenmesi kapsamında diğer kamu </w:t>
      </w:r>
      <w:r w:rsidR="00727856" w:rsidRPr="000B5A36">
        <w:rPr>
          <w:rFonts w:ascii="Times New Roman" w:hAnsi="Times New Roman"/>
          <w:color w:val="000000"/>
          <w:sz w:val="24"/>
          <w:szCs w:val="24"/>
        </w:rPr>
        <w:t>kurumları nezdinde koordinasyonu</w:t>
      </w:r>
      <w:r w:rsidRPr="000B5A36">
        <w:rPr>
          <w:rFonts w:ascii="Times New Roman" w:hAnsi="Times New Roman"/>
          <w:color w:val="000000"/>
          <w:sz w:val="24"/>
          <w:szCs w:val="24"/>
        </w:rPr>
        <w:t xml:space="preserve"> sağlar.</w:t>
      </w:r>
    </w:p>
    <w:p w:rsidR="000E3B1B" w:rsidRPr="000B5A36" w:rsidRDefault="000E3B1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(2) İdare, kıyı tesislerinin araştırma ve geliştirme faaliyetlerine ilişkin her türlü sürece katkı sağlamak üzere alanında uzman personel görevlendirebilir.</w:t>
      </w:r>
    </w:p>
    <w:p w:rsidR="002A0DFB" w:rsidRPr="000B5A36" w:rsidRDefault="004B0C1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 xml:space="preserve">Mevcut </w:t>
      </w:r>
      <w:r w:rsidR="00387008" w:rsidRPr="000B5A36">
        <w:rPr>
          <w:rFonts w:ascii="Times New Roman" w:hAnsi="Times New Roman"/>
          <w:b/>
          <w:bCs/>
          <w:color w:val="000000"/>
          <w:sz w:val="24"/>
          <w:szCs w:val="24"/>
        </w:rPr>
        <w:t xml:space="preserve">protokol ve </w:t>
      </w:r>
      <w:r w:rsidRPr="000B5A36">
        <w:rPr>
          <w:rFonts w:ascii="Times New Roman" w:hAnsi="Times New Roman"/>
          <w:b/>
          <w:bCs/>
          <w:color w:val="000000"/>
          <w:sz w:val="24"/>
          <w:szCs w:val="24"/>
        </w:rPr>
        <w:t>s</w:t>
      </w:r>
      <w:r w:rsidR="002A0DFB" w:rsidRPr="000B5A36">
        <w:rPr>
          <w:rFonts w:ascii="Times New Roman" w:hAnsi="Times New Roman"/>
          <w:b/>
          <w:bCs/>
          <w:color w:val="000000"/>
          <w:sz w:val="24"/>
          <w:szCs w:val="24"/>
        </w:rPr>
        <w:t>ertifika</w:t>
      </w:r>
      <w:r w:rsidR="004C6987" w:rsidRPr="000B5A36">
        <w:rPr>
          <w:rFonts w:ascii="Times New Roman" w:hAnsi="Times New Roman"/>
          <w:b/>
          <w:bCs/>
          <w:color w:val="000000"/>
          <w:sz w:val="24"/>
          <w:szCs w:val="24"/>
        </w:rPr>
        <w:t>lar</w:t>
      </w:r>
    </w:p>
    <w:p w:rsidR="002A0DFB" w:rsidRPr="000B5A36" w:rsidRDefault="002A0DF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 xml:space="preserve">GEÇİCİ MADDE 1 – </w:t>
      </w:r>
      <w:r w:rsidR="003B6DFD" w:rsidRPr="000B5A36">
        <w:rPr>
          <w:rFonts w:ascii="Times New Roman" w:hAnsi="Times New Roman"/>
          <w:sz w:val="24"/>
          <w:szCs w:val="24"/>
        </w:rPr>
        <w:t xml:space="preserve">(1) </w:t>
      </w:r>
      <w:r w:rsidRPr="000B5A36">
        <w:rPr>
          <w:rFonts w:ascii="Times New Roman" w:hAnsi="Times New Roman"/>
          <w:color w:val="000000"/>
          <w:sz w:val="24"/>
          <w:szCs w:val="24"/>
        </w:rPr>
        <w:t xml:space="preserve">Bu </w:t>
      </w:r>
      <w:r w:rsidR="009F579E" w:rsidRPr="000B5A36">
        <w:rPr>
          <w:rFonts w:ascii="Times New Roman" w:hAnsi="Times New Roman"/>
          <w:color w:val="000000"/>
          <w:sz w:val="24"/>
          <w:szCs w:val="24"/>
        </w:rPr>
        <w:t>Yönetmelik</w:t>
      </w:r>
      <w:r w:rsidRPr="000B5A36">
        <w:rPr>
          <w:rFonts w:ascii="Times New Roman" w:hAnsi="Times New Roman"/>
          <w:color w:val="000000"/>
          <w:sz w:val="24"/>
          <w:szCs w:val="24"/>
        </w:rPr>
        <w:t xml:space="preserve"> yayımlanmadan önce sertifikaya s</w:t>
      </w:r>
      <w:r w:rsidR="005B2863" w:rsidRPr="000B5A36">
        <w:rPr>
          <w:rFonts w:ascii="Times New Roman" w:hAnsi="Times New Roman"/>
          <w:color w:val="000000"/>
          <w:sz w:val="24"/>
          <w:szCs w:val="24"/>
        </w:rPr>
        <w:t xml:space="preserve">ahip olan </w:t>
      </w:r>
      <w:r w:rsidR="00F97ABE" w:rsidRPr="000B5A36">
        <w:rPr>
          <w:rFonts w:ascii="Times New Roman" w:hAnsi="Times New Roman"/>
          <w:color w:val="000000"/>
          <w:sz w:val="24"/>
          <w:szCs w:val="24"/>
        </w:rPr>
        <w:t>kıyı</w:t>
      </w:r>
      <w:r w:rsidR="005B2863" w:rsidRPr="000B5A36">
        <w:rPr>
          <w:rFonts w:ascii="Times New Roman" w:hAnsi="Times New Roman"/>
          <w:color w:val="000000"/>
          <w:sz w:val="24"/>
          <w:szCs w:val="24"/>
        </w:rPr>
        <w:t xml:space="preserve"> tesisleri</w:t>
      </w:r>
      <w:r w:rsidR="006000FE">
        <w:rPr>
          <w:rFonts w:ascii="Times New Roman" w:hAnsi="Times New Roman"/>
          <w:color w:val="000000"/>
          <w:sz w:val="24"/>
          <w:szCs w:val="24"/>
        </w:rPr>
        <w:t>nin sertifikaları geçerlilik süresinin sonuna kadar geçerlidir</w:t>
      </w:r>
      <w:r w:rsidR="00B41294">
        <w:rPr>
          <w:rFonts w:ascii="Times New Roman" w:hAnsi="Times New Roman"/>
          <w:color w:val="000000"/>
          <w:sz w:val="24"/>
          <w:szCs w:val="24"/>
        </w:rPr>
        <w:t>. A</w:t>
      </w:r>
      <w:r w:rsidR="006000FE">
        <w:rPr>
          <w:rFonts w:ascii="Times New Roman" w:hAnsi="Times New Roman"/>
          <w:color w:val="000000"/>
          <w:sz w:val="24"/>
          <w:szCs w:val="24"/>
        </w:rPr>
        <w:t xml:space="preserve">ncak bu </w:t>
      </w:r>
      <w:r w:rsidR="00B41294">
        <w:rPr>
          <w:rFonts w:ascii="Times New Roman" w:hAnsi="Times New Roman"/>
          <w:color w:val="000000"/>
          <w:sz w:val="24"/>
          <w:szCs w:val="24"/>
        </w:rPr>
        <w:t xml:space="preserve">kıyı tesisleri bu </w:t>
      </w:r>
      <w:r w:rsidR="006000FE">
        <w:rPr>
          <w:rFonts w:ascii="Times New Roman" w:hAnsi="Times New Roman"/>
          <w:color w:val="000000"/>
          <w:sz w:val="24"/>
          <w:szCs w:val="24"/>
        </w:rPr>
        <w:t>Yönetmeliğin gerekliliklerini yerine getirerek sertifikalarını yenilemedikleri sürece 10 uncu maddede yer alan teşvik ve desteklerden yararlanamazlar.</w:t>
      </w:r>
      <w:r w:rsidRPr="000B5A36">
        <w:rPr>
          <w:rFonts w:ascii="Times New Roman" w:hAnsi="Times New Roman"/>
          <w:color w:val="000000"/>
          <w:sz w:val="24"/>
          <w:szCs w:val="24"/>
        </w:rPr>
        <w:t xml:space="preserve"> </w:t>
      </w:r>
    </w:p>
    <w:p w:rsidR="00DA76AC" w:rsidRPr="000B5A36" w:rsidRDefault="00DA76AC"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(2) Bu Yönetmeliğin yayımı tarihinden önce </w:t>
      </w:r>
      <w:r w:rsidR="00D74923" w:rsidRPr="000B5A36">
        <w:rPr>
          <w:rFonts w:ascii="Times New Roman" w:hAnsi="Times New Roman"/>
          <w:color w:val="000000"/>
          <w:sz w:val="24"/>
          <w:szCs w:val="24"/>
        </w:rPr>
        <w:t>Türk Standartları Enstitüsü</w:t>
      </w:r>
      <w:r w:rsidRPr="000B5A36">
        <w:rPr>
          <w:rFonts w:ascii="Times New Roman" w:hAnsi="Times New Roman"/>
          <w:color w:val="000000"/>
          <w:sz w:val="24"/>
          <w:szCs w:val="24"/>
        </w:rPr>
        <w:t xml:space="preserve"> ile İdare arasında Yeşil Liman Projesi kapsamında imzalanan protokol, bu Yönetmeliğin yayımlandığı tarihten itibaren üç ay içerisinde revize edilmesi şartıyla geçerlidir.</w:t>
      </w:r>
    </w:p>
    <w:p w:rsidR="002A0DFB" w:rsidRPr="000B5A36" w:rsidRDefault="002A0DF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Yürürlük</w:t>
      </w:r>
    </w:p>
    <w:p w:rsidR="002A0DFB" w:rsidRPr="000B5A36" w:rsidRDefault="002A0DF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MADDE 1</w:t>
      </w:r>
      <w:r w:rsidR="004A5A66">
        <w:rPr>
          <w:rFonts w:ascii="Times New Roman" w:hAnsi="Times New Roman"/>
          <w:b/>
          <w:bCs/>
          <w:color w:val="000000"/>
          <w:sz w:val="24"/>
          <w:szCs w:val="24"/>
        </w:rPr>
        <w:t>4</w:t>
      </w:r>
      <w:r w:rsidRPr="000B5A36">
        <w:rPr>
          <w:rFonts w:ascii="Times New Roman" w:hAnsi="Times New Roman"/>
          <w:b/>
          <w:bCs/>
          <w:color w:val="000000"/>
          <w:sz w:val="24"/>
          <w:szCs w:val="24"/>
        </w:rPr>
        <w:t xml:space="preserve"> </w:t>
      </w:r>
      <w:r w:rsidRPr="000B5A36">
        <w:rPr>
          <w:rFonts w:ascii="Times New Roman" w:hAnsi="Times New Roman"/>
          <w:color w:val="000000"/>
          <w:sz w:val="24"/>
          <w:szCs w:val="24"/>
        </w:rPr>
        <w:t xml:space="preserve">– (1) Bu </w:t>
      </w:r>
      <w:r w:rsidR="009F579E" w:rsidRPr="000B5A36">
        <w:rPr>
          <w:rFonts w:ascii="Times New Roman" w:hAnsi="Times New Roman"/>
          <w:color w:val="000000"/>
          <w:sz w:val="24"/>
          <w:szCs w:val="24"/>
        </w:rPr>
        <w:t>Yönetmelik</w:t>
      </w:r>
      <w:r w:rsidRPr="000B5A36">
        <w:rPr>
          <w:rFonts w:ascii="Times New Roman" w:hAnsi="Times New Roman"/>
          <w:color w:val="000000"/>
          <w:sz w:val="24"/>
          <w:szCs w:val="24"/>
        </w:rPr>
        <w:t xml:space="preserve"> yayım</w:t>
      </w:r>
      <w:r w:rsidR="00D8360B" w:rsidRPr="000B5A36">
        <w:rPr>
          <w:rFonts w:ascii="Times New Roman" w:hAnsi="Times New Roman"/>
          <w:color w:val="000000"/>
          <w:sz w:val="24"/>
          <w:szCs w:val="24"/>
        </w:rPr>
        <w:t>ı tarihinde</w:t>
      </w:r>
      <w:r w:rsidRPr="000B5A36">
        <w:rPr>
          <w:rFonts w:ascii="Times New Roman" w:hAnsi="Times New Roman"/>
          <w:color w:val="000000"/>
          <w:sz w:val="24"/>
          <w:szCs w:val="24"/>
        </w:rPr>
        <w:t xml:space="preserve"> yürürlüğe girer.</w:t>
      </w:r>
    </w:p>
    <w:p w:rsidR="002A0DFB" w:rsidRPr="000B5A36" w:rsidRDefault="002A0DFB"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Yürütme</w:t>
      </w:r>
    </w:p>
    <w:p w:rsidR="00103D77" w:rsidRPr="000B5A36" w:rsidRDefault="00AA1087" w:rsidP="00AA1087">
      <w:pPr>
        <w:widowControl w:val="0"/>
        <w:autoSpaceDE w:val="0"/>
        <w:spacing w:after="0" w:line="240" w:lineRule="auto"/>
        <w:ind w:firstLine="851"/>
        <w:rPr>
          <w:rFonts w:ascii="Times New Roman" w:hAnsi="Times New Roman"/>
          <w:b/>
          <w:color w:val="000000"/>
          <w:sz w:val="24"/>
          <w:szCs w:val="24"/>
        </w:rPr>
      </w:pPr>
      <w:r w:rsidRPr="000B5A36">
        <w:rPr>
          <w:rFonts w:ascii="Times New Roman" w:hAnsi="Times New Roman"/>
          <w:b/>
          <w:bCs/>
          <w:color w:val="000000"/>
          <w:sz w:val="24"/>
          <w:szCs w:val="24"/>
        </w:rPr>
        <w:t>MADDE 1</w:t>
      </w:r>
      <w:r w:rsidR="004A5A66">
        <w:rPr>
          <w:rFonts w:ascii="Times New Roman" w:hAnsi="Times New Roman"/>
          <w:b/>
          <w:bCs/>
          <w:color w:val="000000"/>
          <w:sz w:val="24"/>
          <w:szCs w:val="24"/>
        </w:rPr>
        <w:t>5</w:t>
      </w:r>
      <w:r w:rsidR="00A8590C">
        <w:rPr>
          <w:rFonts w:ascii="Times New Roman" w:hAnsi="Times New Roman"/>
          <w:b/>
          <w:bCs/>
          <w:color w:val="000000"/>
          <w:sz w:val="24"/>
          <w:szCs w:val="24"/>
        </w:rPr>
        <w:t xml:space="preserve"> </w:t>
      </w:r>
      <w:r w:rsidR="002A0DFB" w:rsidRPr="000B5A36">
        <w:rPr>
          <w:rFonts w:ascii="Times New Roman" w:hAnsi="Times New Roman"/>
          <w:color w:val="000000"/>
          <w:sz w:val="24"/>
          <w:szCs w:val="24"/>
        </w:rPr>
        <w:t xml:space="preserve">– (1) Bu </w:t>
      </w:r>
      <w:r w:rsidR="009F579E" w:rsidRPr="000B5A36">
        <w:rPr>
          <w:rFonts w:ascii="Times New Roman" w:hAnsi="Times New Roman"/>
          <w:color w:val="000000"/>
          <w:sz w:val="24"/>
          <w:szCs w:val="24"/>
        </w:rPr>
        <w:t>Yönetmelik</w:t>
      </w:r>
      <w:r w:rsidR="002A0DFB" w:rsidRPr="000B5A36">
        <w:rPr>
          <w:rFonts w:ascii="Times New Roman" w:hAnsi="Times New Roman"/>
          <w:color w:val="000000"/>
          <w:sz w:val="24"/>
          <w:szCs w:val="24"/>
        </w:rPr>
        <w:t xml:space="preserve"> hükümlerini Ulaşt</w:t>
      </w:r>
      <w:r w:rsidR="003B7EDA" w:rsidRPr="000B5A36">
        <w:rPr>
          <w:rFonts w:ascii="Times New Roman" w:hAnsi="Times New Roman"/>
          <w:color w:val="000000"/>
          <w:sz w:val="24"/>
          <w:szCs w:val="24"/>
        </w:rPr>
        <w:t>ırma ve Altyapı Bakanı yürütür.</w:t>
      </w:r>
    </w:p>
    <w:p w:rsidR="00103D77" w:rsidRPr="000B5A36" w:rsidRDefault="00103D77" w:rsidP="00BA6837">
      <w:pPr>
        <w:widowControl w:val="0"/>
        <w:autoSpaceDE w:val="0"/>
        <w:spacing w:after="0" w:line="240" w:lineRule="auto"/>
        <w:ind w:firstLine="851"/>
        <w:jc w:val="right"/>
        <w:rPr>
          <w:rFonts w:ascii="Times New Roman" w:hAnsi="Times New Roman"/>
          <w:b/>
          <w:color w:val="000000"/>
          <w:sz w:val="24"/>
          <w:szCs w:val="24"/>
        </w:rPr>
      </w:pPr>
    </w:p>
    <w:p w:rsidR="008E335C" w:rsidRDefault="008E335C" w:rsidP="00BA6837">
      <w:pPr>
        <w:widowControl w:val="0"/>
        <w:autoSpaceDE w:val="0"/>
        <w:spacing w:after="0" w:line="240" w:lineRule="auto"/>
        <w:ind w:firstLine="851"/>
        <w:jc w:val="right"/>
        <w:rPr>
          <w:rFonts w:ascii="Times New Roman" w:hAnsi="Times New Roman"/>
          <w:b/>
          <w:color w:val="000000"/>
          <w:sz w:val="24"/>
          <w:szCs w:val="24"/>
        </w:rPr>
      </w:pPr>
    </w:p>
    <w:p w:rsidR="008E335C" w:rsidRDefault="008E335C" w:rsidP="00BA6837">
      <w:pPr>
        <w:widowControl w:val="0"/>
        <w:autoSpaceDE w:val="0"/>
        <w:spacing w:after="0" w:line="240" w:lineRule="auto"/>
        <w:ind w:firstLine="851"/>
        <w:jc w:val="right"/>
        <w:rPr>
          <w:rFonts w:ascii="Times New Roman" w:hAnsi="Times New Roman"/>
          <w:b/>
          <w:color w:val="000000"/>
          <w:sz w:val="24"/>
          <w:szCs w:val="24"/>
        </w:rPr>
      </w:pPr>
    </w:p>
    <w:p w:rsidR="000348C6" w:rsidRDefault="000348C6" w:rsidP="00BA6837">
      <w:pPr>
        <w:widowControl w:val="0"/>
        <w:autoSpaceDE w:val="0"/>
        <w:spacing w:after="0" w:line="240" w:lineRule="auto"/>
        <w:ind w:firstLine="851"/>
        <w:jc w:val="right"/>
        <w:rPr>
          <w:rFonts w:ascii="Times New Roman" w:hAnsi="Times New Roman"/>
          <w:b/>
          <w:color w:val="000000"/>
          <w:sz w:val="24"/>
          <w:szCs w:val="24"/>
        </w:rPr>
      </w:pPr>
    </w:p>
    <w:p w:rsidR="000348C6" w:rsidRDefault="000348C6" w:rsidP="00BA6837">
      <w:pPr>
        <w:widowControl w:val="0"/>
        <w:autoSpaceDE w:val="0"/>
        <w:spacing w:after="0" w:line="240" w:lineRule="auto"/>
        <w:ind w:firstLine="851"/>
        <w:jc w:val="right"/>
        <w:rPr>
          <w:rFonts w:ascii="Times New Roman" w:hAnsi="Times New Roman"/>
          <w:b/>
          <w:color w:val="000000"/>
          <w:sz w:val="24"/>
          <w:szCs w:val="24"/>
        </w:rPr>
      </w:pPr>
    </w:p>
    <w:p w:rsidR="000348C6" w:rsidRDefault="000348C6" w:rsidP="00BA6837">
      <w:pPr>
        <w:widowControl w:val="0"/>
        <w:autoSpaceDE w:val="0"/>
        <w:spacing w:after="0" w:line="240" w:lineRule="auto"/>
        <w:ind w:firstLine="851"/>
        <w:jc w:val="right"/>
        <w:rPr>
          <w:rFonts w:ascii="Times New Roman" w:hAnsi="Times New Roman"/>
          <w:b/>
          <w:color w:val="000000"/>
          <w:sz w:val="24"/>
          <w:szCs w:val="24"/>
        </w:rPr>
      </w:pPr>
    </w:p>
    <w:p w:rsidR="008E335C" w:rsidRDefault="008E335C" w:rsidP="00BA6837">
      <w:pPr>
        <w:widowControl w:val="0"/>
        <w:autoSpaceDE w:val="0"/>
        <w:spacing w:after="0" w:line="240" w:lineRule="auto"/>
        <w:ind w:firstLine="851"/>
        <w:jc w:val="right"/>
        <w:rPr>
          <w:rFonts w:ascii="Times New Roman" w:hAnsi="Times New Roman"/>
          <w:b/>
          <w:color w:val="000000"/>
          <w:sz w:val="24"/>
          <w:szCs w:val="24"/>
        </w:rPr>
      </w:pPr>
    </w:p>
    <w:p w:rsidR="008E335C" w:rsidRDefault="008E335C" w:rsidP="00BA6837">
      <w:pPr>
        <w:widowControl w:val="0"/>
        <w:autoSpaceDE w:val="0"/>
        <w:spacing w:after="0" w:line="240" w:lineRule="auto"/>
        <w:ind w:firstLine="851"/>
        <w:jc w:val="right"/>
        <w:rPr>
          <w:rFonts w:ascii="Times New Roman" w:hAnsi="Times New Roman"/>
          <w:b/>
          <w:color w:val="000000"/>
          <w:sz w:val="24"/>
          <w:szCs w:val="24"/>
        </w:rPr>
      </w:pPr>
    </w:p>
    <w:p w:rsidR="008E335C" w:rsidRDefault="008E335C" w:rsidP="00BA6837">
      <w:pPr>
        <w:widowControl w:val="0"/>
        <w:autoSpaceDE w:val="0"/>
        <w:spacing w:after="0" w:line="240" w:lineRule="auto"/>
        <w:ind w:firstLine="851"/>
        <w:jc w:val="right"/>
        <w:rPr>
          <w:rFonts w:ascii="Times New Roman" w:hAnsi="Times New Roman"/>
          <w:b/>
          <w:color w:val="000000"/>
          <w:sz w:val="24"/>
          <w:szCs w:val="24"/>
        </w:rPr>
      </w:pPr>
    </w:p>
    <w:p w:rsidR="008326D9" w:rsidRDefault="008326D9" w:rsidP="00BA6837">
      <w:pPr>
        <w:widowControl w:val="0"/>
        <w:autoSpaceDE w:val="0"/>
        <w:spacing w:after="0" w:line="240" w:lineRule="auto"/>
        <w:ind w:firstLine="851"/>
        <w:jc w:val="right"/>
        <w:rPr>
          <w:rFonts w:ascii="Times New Roman" w:hAnsi="Times New Roman"/>
          <w:b/>
          <w:color w:val="000000"/>
          <w:sz w:val="24"/>
          <w:szCs w:val="24"/>
        </w:rPr>
      </w:pPr>
    </w:p>
    <w:p w:rsidR="008E335C" w:rsidRDefault="008E335C" w:rsidP="00BA6837">
      <w:pPr>
        <w:widowControl w:val="0"/>
        <w:autoSpaceDE w:val="0"/>
        <w:spacing w:after="0" w:line="240" w:lineRule="auto"/>
        <w:ind w:firstLine="851"/>
        <w:jc w:val="right"/>
        <w:rPr>
          <w:rFonts w:ascii="Times New Roman" w:hAnsi="Times New Roman"/>
          <w:b/>
          <w:color w:val="000000"/>
          <w:sz w:val="24"/>
          <w:szCs w:val="24"/>
        </w:rPr>
      </w:pPr>
    </w:p>
    <w:p w:rsidR="005C5546" w:rsidRPr="000B5A36" w:rsidRDefault="005C5546" w:rsidP="00BA6837">
      <w:pPr>
        <w:widowControl w:val="0"/>
        <w:autoSpaceDE w:val="0"/>
        <w:spacing w:after="0" w:line="240" w:lineRule="auto"/>
        <w:ind w:firstLine="851"/>
        <w:jc w:val="right"/>
        <w:rPr>
          <w:rFonts w:ascii="Times New Roman" w:hAnsi="Times New Roman"/>
          <w:b/>
          <w:color w:val="000000"/>
          <w:sz w:val="24"/>
          <w:szCs w:val="24"/>
        </w:rPr>
      </w:pPr>
      <w:r w:rsidRPr="000B5A36">
        <w:rPr>
          <w:rFonts w:ascii="Times New Roman" w:hAnsi="Times New Roman"/>
          <w:b/>
          <w:color w:val="000000"/>
          <w:sz w:val="24"/>
          <w:szCs w:val="24"/>
        </w:rPr>
        <w:lastRenderedPageBreak/>
        <w:t>Ek-</w:t>
      </w:r>
      <w:r w:rsidR="00C05F3D" w:rsidRPr="000B5A36">
        <w:rPr>
          <w:rFonts w:ascii="Times New Roman" w:hAnsi="Times New Roman"/>
          <w:b/>
          <w:color w:val="000000"/>
          <w:sz w:val="24"/>
          <w:szCs w:val="24"/>
        </w:rPr>
        <w:t xml:space="preserve"> 1</w:t>
      </w:r>
    </w:p>
    <w:p w:rsidR="00733E0B" w:rsidRPr="000B5A36" w:rsidRDefault="00733E0B" w:rsidP="00BA6837">
      <w:pPr>
        <w:spacing w:after="0" w:line="240" w:lineRule="auto"/>
        <w:ind w:firstLine="851"/>
        <w:jc w:val="right"/>
        <w:rPr>
          <w:rFonts w:ascii="Times New Roman" w:hAnsi="Times New Roman"/>
          <w:b/>
          <w:color w:val="000000"/>
          <w:sz w:val="24"/>
          <w:szCs w:val="24"/>
        </w:rPr>
      </w:pPr>
    </w:p>
    <w:p w:rsidR="00733E0B" w:rsidRPr="000B5A36" w:rsidRDefault="00733E0B" w:rsidP="00BA6837">
      <w:pPr>
        <w:spacing w:after="0" w:line="240" w:lineRule="auto"/>
        <w:ind w:firstLine="851"/>
        <w:jc w:val="center"/>
        <w:rPr>
          <w:rFonts w:ascii="Times New Roman" w:hAnsi="Times New Roman"/>
          <w:b/>
          <w:color w:val="000000"/>
          <w:sz w:val="24"/>
          <w:szCs w:val="24"/>
        </w:rPr>
      </w:pPr>
      <w:r w:rsidRPr="000B5A36">
        <w:rPr>
          <w:rFonts w:ascii="Times New Roman" w:hAnsi="Times New Roman"/>
          <w:b/>
          <w:color w:val="000000"/>
          <w:sz w:val="24"/>
          <w:szCs w:val="24"/>
        </w:rPr>
        <w:t>Başvuru için Gereken Belgeler</w:t>
      </w:r>
    </w:p>
    <w:p w:rsidR="005E0AFE" w:rsidRPr="000B5A36" w:rsidRDefault="005E0AFE" w:rsidP="00BA6837">
      <w:pPr>
        <w:spacing w:after="0" w:line="240" w:lineRule="auto"/>
        <w:ind w:firstLine="851"/>
        <w:jc w:val="center"/>
        <w:rPr>
          <w:rFonts w:ascii="Times New Roman" w:hAnsi="Times New Roman"/>
          <w:color w:val="000000"/>
          <w:sz w:val="24"/>
          <w:szCs w:val="24"/>
        </w:rPr>
      </w:pPr>
    </w:p>
    <w:p w:rsidR="00BA593C" w:rsidRPr="000B5A36" w:rsidRDefault="00BA593C" w:rsidP="00BA6837">
      <w:pPr>
        <w:pStyle w:val="ListeParagraf"/>
        <w:numPr>
          <w:ilvl w:val="0"/>
          <w:numId w:val="10"/>
        </w:numPr>
        <w:tabs>
          <w:tab w:val="left" w:pos="0"/>
          <w:tab w:val="left" w:pos="993"/>
          <w:tab w:val="left" w:pos="1134"/>
        </w:tabs>
        <w:spacing w:after="0" w:line="240" w:lineRule="auto"/>
        <w:ind w:left="0" w:firstLine="851"/>
        <w:jc w:val="both"/>
        <w:rPr>
          <w:rFonts w:ascii="Times New Roman" w:hAnsi="Times New Roman"/>
          <w:color w:val="000000"/>
          <w:sz w:val="24"/>
          <w:szCs w:val="24"/>
        </w:rPr>
      </w:pPr>
      <w:r w:rsidRPr="000B5A36">
        <w:rPr>
          <w:rFonts w:ascii="Times New Roman" w:hAnsi="Times New Roman"/>
          <w:color w:val="000000"/>
          <w:sz w:val="24"/>
          <w:szCs w:val="24"/>
        </w:rPr>
        <w:t>Dilekçe</w:t>
      </w:r>
    </w:p>
    <w:p w:rsidR="005E0AFE" w:rsidRPr="000B5A36" w:rsidRDefault="00375538" w:rsidP="00BA6837">
      <w:pPr>
        <w:pStyle w:val="ListeParagraf"/>
        <w:numPr>
          <w:ilvl w:val="0"/>
          <w:numId w:val="10"/>
        </w:numPr>
        <w:tabs>
          <w:tab w:val="left" w:pos="0"/>
          <w:tab w:val="left" w:pos="993"/>
          <w:tab w:val="left" w:pos="1134"/>
        </w:tabs>
        <w:spacing w:after="0" w:line="240" w:lineRule="auto"/>
        <w:ind w:left="0" w:firstLine="851"/>
        <w:jc w:val="both"/>
        <w:rPr>
          <w:rFonts w:ascii="Times New Roman" w:hAnsi="Times New Roman"/>
          <w:color w:val="000000"/>
          <w:sz w:val="24"/>
          <w:szCs w:val="24"/>
        </w:rPr>
      </w:pPr>
      <w:r w:rsidRPr="000B5A36">
        <w:rPr>
          <w:rFonts w:ascii="Times New Roman" w:hAnsi="Times New Roman"/>
          <w:color w:val="000000"/>
          <w:sz w:val="24"/>
          <w:szCs w:val="24"/>
        </w:rPr>
        <w:t>Yeşil Liman Sertifikası Başvuru F</w:t>
      </w:r>
      <w:r w:rsidR="005E0AFE" w:rsidRPr="000B5A36">
        <w:rPr>
          <w:rFonts w:ascii="Times New Roman" w:hAnsi="Times New Roman"/>
          <w:color w:val="000000"/>
          <w:sz w:val="24"/>
          <w:szCs w:val="24"/>
        </w:rPr>
        <w:t>ormu</w:t>
      </w:r>
      <w:r w:rsidR="00966DDE" w:rsidRPr="000B5A36">
        <w:rPr>
          <w:rFonts w:ascii="Times New Roman" w:hAnsi="Times New Roman"/>
          <w:color w:val="000000"/>
          <w:sz w:val="24"/>
          <w:szCs w:val="24"/>
        </w:rPr>
        <w:t xml:space="preserve"> (</w:t>
      </w:r>
      <w:r w:rsidR="00F65B2C" w:rsidRPr="000B5A36">
        <w:rPr>
          <w:rFonts w:ascii="Times New Roman" w:hAnsi="Times New Roman"/>
          <w:color w:val="000000"/>
          <w:sz w:val="24"/>
          <w:szCs w:val="24"/>
        </w:rPr>
        <w:t>E</w:t>
      </w:r>
      <w:r w:rsidR="00966DDE" w:rsidRPr="000B5A36">
        <w:rPr>
          <w:rFonts w:ascii="Times New Roman" w:hAnsi="Times New Roman"/>
          <w:color w:val="000000"/>
          <w:sz w:val="24"/>
          <w:szCs w:val="24"/>
        </w:rPr>
        <w:t>k</w:t>
      </w:r>
      <w:r w:rsidR="00F65B2C" w:rsidRPr="000B5A36">
        <w:rPr>
          <w:rFonts w:ascii="Times New Roman" w:hAnsi="Times New Roman"/>
          <w:color w:val="000000"/>
          <w:sz w:val="24"/>
          <w:szCs w:val="24"/>
        </w:rPr>
        <w:t>-</w:t>
      </w:r>
      <w:r w:rsidR="00EC789E" w:rsidRPr="000B5A36">
        <w:rPr>
          <w:rFonts w:ascii="Times New Roman" w:hAnsi="Times New Roman"/>
          <w:color w:val="000000"/>
          <w:sz w:val="24"/>
          <w:szCs w:val="24"/>
        </w:rPr>
        <w:t>2</w:t>
      </w:r>
      <w:r w:rsidR="00F65B2C" w:rsidRPr="000B5A36">
        <w:rPr>
          <w:rFonts w:ascii="Times New Roman" w:hAnsi="Times New Roman"/>
          <w:color w:val="000000"/>
          <w:sz w:val="24"/>
          <w:szCs w:val="24"/>
        </w:rPr>
        <w:t>)</w:t>
      </w:r>
    </w:p>
    <w:p w:rsidR="00CC5673" w:rsidRPr="000B5A36" w:rsidRDefault="00CC5673" w:rsidP="00BA6837">
      <w:pPr>
        <w:pStyle w:val="ListeParagraf"/>
        <w:numPr>
          <w:ilvl w:val="0"/>
          <w:numId w:val="10"/>
        </w:numPr>
        <w:tabs>
          <w:tab w:val="left" w:pos="0"/>
          <w:tab w:val="left" w:pos="993"/>
          <w:tab w:val="left" w:pos="1134"/>
        </w:tabs>
        <w:spacing w:after="0" w:line="240" w:lineRule="auto"/>
        <w:ind w:left="0"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Dilekçe ve Yeşil Liman Sertifikası </w:t>
      </w:r>
      <w:r w:rsidR="005374B9">
        <w:rPr>
          <w:rFonts w:ascii="Times New Roman" w:hAnsi="Times New Roman"/>
          <w:color w:val="000000"/>
          <w:sz w:val="24"/>
          <w:szCs w:val="24"/>
        </w:rPr>
        <w:t>B</w:t>
      </w:r>
      <w:r w:rsidRPr="000B5A36">
        <w:rPr>
          <w:rFonts w:ascii="Times New Roman" w:hAnsi="Times New Roman"/>
          <w:color w:val="000000"/>
          <w:sz w:val="24"/>
          <w:szCs w:val="24"/>
        </w:rPr>
        <w:t>aşvuru formunu imzalayan kişinin/kişilerin kıyı tesisi işleticisini temsile yetkili olduğunu gösterir imza sirkülerinin örneği</w:t>
      </w:r>
    </w:p>
    <w:p w:rsidR="005E0AFE" w:rsidRPr="000B5A36" w:rsidRDefault="005E0AFE" w:rsidP="00BA6837">
      <w:pPr>
        <w:pStyle w:val="ListeParagraf"/>
        <w:numPr>
          <w:ilvl w:val="0"/>
          <w:numId w:val="10"/>
        </w:numPr>
        <w:tabs>
          <w:tab w:val="left" w:pos="0"/>
          <w:tab w:val="left" w:pos="993"/>
          <w:tab w:val="left" w:pos="1134"/>
        </w:tabs>
        <w:spacing w:after="0" w:line="240" w:lineRule="auto"/>
        <w:ind w:left="0" w:firstLine="851"/>
        <w:jc w:val="both"/>
        <w:rPr>
          <w:rFonts w:ascii="Times New Roman" w:hAnsi="Times New Roman"/>
          <w:color w:val="000000"/>
          <w:sz w:val="24"/>
          <w:szCs w:val="24"/>
        </w:rPr>
      </w:pPr>
      <w:r w:rsidRPr="000B5A36">
        <w:rPr>
          <w:rFonts w:ascii="Times New Roman" w:hAnsi="Times New Roman"/>
          <w:color w:val="000000"/>
          <w:sz w:val="24"/>
          <w:szCs w:val="24"/>
        </w:rPr>
        <w:t>Türkiye Ticaret Sicili Gazetesi'nde kıyı tesisi</w:t>
      </w:r>
      <w:r w:rsidR="005374B9">
        <w:rPr>
          <w:rFonts w:ascii="Times New Roman" w:hAnsi="Times New Roman"/>
          <w:color w:val="000000"/>
          <w:sz w:val="24"/>
          <w:szCs w:val="24"/>
        </w:rPr>
        <w:t>nin</w:t>
      </w:r>
      <w:r w:rsidRPr="000B5A36">
        <w:rPr>
          <w:rFonts w:ascii="Times New Roman" w:hAnsi="Times New Roman"/>
          <w:color w:val="000000"/>
          <w:sz w:val="24"/>
          <w:szCs w:val="24"/>
        </w:rPr>
        <w:t xml:space="preserve"> adının geçtiği bölümün bir örneği.</w:t>
      </w:r>
    </w:p>
    <w:p w:rsidR="005E0AFE" w:rsidRDefault="005E0AFE" w:rsidP="00BA6837">
      <w:pPr>
        <w:pStyle w:val="ListeParagraf"/>
        <w:numPr>
          <w:ilvl w:val="0"/>
          <w:numId w:val="10"/>
        </w:numPr>
        <w:tabs>
          <w:tab w:val="left" w:pos="0"/>
          <w:tab w:val="left" w:pos="993"/>
          <w:tab w:val="left" w:pos="1134"/>
        </w:tabs>
        <w:spacing w:after="0" w:line="240" w:lineRule="auto"/>
        <w:ind w:left="0"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Bu </w:t>
      </w:r>
      <w:r w:rsidR="006972FF" w:rsidRPr="000B5A36">
        <w:rPr>
          <w:rFonts w:ascii="Times New Roman" w:hAnsi="Times New Roman"/>
          <w:color w:val="000000"/>
          <w:sz w:val="24"/>
          <w:szCs w:val="24"/>
        </w:rPr>
        <w:t>Yönetmelik</w:t>
      </w:r>
      <w:r w:rsidRPr="000B5A36">
        <w:rPr>
          <w:rFonts w:ascii="Times New Roman" w:hAnsi="Times New Roman"/>
          <w:color w:val="000000"/>
          <w:sz w:val="24"/>
          <w:szCs w:val="24"/>
        </w:rPr>
        <w:t xml:space="preserve"> kapsamında yetkilendirilmiş kuruluş ta</w:t>
      </w:r>
      <w:r w:rsidR="004275EE" w:rsidRPr="000B5A36">
        <w:rPr>
          <w:rFonts w:ascii="Times New Roman" w:hAnsi="Times New Roman"/>
          <w:color w:val="000000"/>
          <w:sz w:val="24"/>
          <w:szCs w:val="24"/>
        </w:rPr>
        <w:t xml:space="preserve">rafından düzenlenmiş ve </w:t>
      </w:r>
      <w:r w:rsidRPr="000B5A36">
        <w:rPr>
          <w:rFonts w:ascii="Times New Roman" w:hAnsi="Times New Roman"/>
          <w:color w:val="000000"/>
          <w:sz w:val="24"/>
          <w:szCs w:val="24"/>
        </w:rPr>
        <w:t>onaylanmış</w:t>
      </w:r>
      <w:r w:rsidR="004275EE" w:rsidRPr="000B5A36">
        <w:rPr>
          <w:rFonts w:ascii="Times New Roman" w:hAnsi="Times New Roman"/>
          <w:color w:val="000000"/>
          <w:sz w:val="24"/>
          <w:szCs w:val="24"/>
        </w:rPr>
        <w:t xml:space="preserve">, </w:t>
      </w:r>
      <w:r w:rsidR="00EC375C" w:rsidRPr="000B5A36">
        <w:rPr>
          <w:rFonts w:ascii="Times New Roman" w:hAnsi="Times New Roman"/>
          <w:color w:val="000000"/>
          <w:sz w:val="24"/>
          <w:szCs w:val="24"/>
        </w:rPr>
        <w:t xml:space="preserve">ISO 9001, ISO 14001, ISO 45001, ISO 14064-1 </w:t>
      </w:r>
      <w:r w:rsidR="00AD6276" w:rsidRPr="000B5A36">
        <w:rPr>
          <w:rFonts w:ascii="Times New Roman" w:hAnsi="Times New Roman"/>
          <w:color w:val="000000"/>
          <w:sz w:val="24"/>
          <w:szCs w:val="24"/>
        </w:rPr>
        <w:t xml:space="preserve">ve </w:t>
      </w:r>
      <w:r w:rsidR="00EC375C" w:rsidRPr="000B5A36">
        <w:rPr>
          <w:rFonts w:ascii="Times New Roman" w:hAnsi="Times New Roman"/>
          <w:color w:val="000000"/>
          <w:sz w:val="24"/>
          <w:szCs w:val="24"/>
        </w:rPr>
        <w:t>ISO 50001</w:t>
      </w:r>
      <w:r w:rsidRPr="000B5A36">
        <w:rPr>
          <w:rFonts w:ascii="Times New Roman" w:hAnsi="Times New Roman"/>
          <w:color w:val="000000"/>
          <w:sz w:val="24"/>
          <w:szCs w:val="24"/>
        </w:rPr>
        <w:t xml:space="preserve"> gerekliliklerini sağlandığına dair ifadeleri içeren onaylı resmi yazı ve söz konusu belgelerin bir</w:t>
      </w:r>
      <w:r w:rsidR="00340836" w:rsidRPr="000B5A36">
        <w:rPr>
          <w:rFonts w:ascii="Times New Roman" w:hAnsi="Times New Roman"/>
          <w:color w:val="000000"/>
          <w:sz w:val="24"/>
          <w:szCs w:val="24"/>
        </w:rPr>
        <w:t>er</w:t>
      </w:r>
      <w:r w:rsidRPr="000B5A36">
        <w:rPr>
          <w:rFonts w:ascii="Times New Roman" w:hAnsi="Times New Roman"/>
          <w:color w:val="000000"/>
          <w:sz w:val="24"/>
          <w:szCs w:val="24"/>
        </w:rPr>
        <w:t xml:space="preserve"> örneği</w:t>
      </w:r>
    </w:p>
    <w:p w:rsidR="006E5247" w:rsidRPr="00A20DE3" w:rsidRDefault="006E5247" w:rsidP="006E5247">
      <w:pPr>
        <w:tabs>
          <w:tab w:val="left" w:pos="0"/>
          <w:tab w:val="left" w:pos="993"/>
          <w:tab w:val="left" w:pos="1134"/>
        </w:tabs>
        <w:spacing w:after="0" w:line="240" w:lineRule="auto"/>
        <w:ind w:firstLine="851"/>
        <w:jc w:val="both"/>
        <w:rPr>
          <w:rFonts w:ascii="Times New Roman" w:hAnsi="Times New Roman"/>
          <w:color w:val="000000"/>
          <w:sz w:val="24"/>
          <w:szCs w:val="24"/>
        </w:rPr>
      </w:pPr>
      <w:r w:rsidRPr="00A20DE3">
        <w:rPr>
          <w:rFonts w:ascii="Times New Roman" w:hAnsi="Times New Roman"/>
          <w:color w:val="000000"/>
          <w:sz w:val="24"/>
          <w:szCs w:val="24"/>
        </w:rPr>
        <w:t>6.</w:t>
      </w:r>
      <w:r w:rsidRPr="00A20DE3">
        <w:rPr>
          <w:rFonts w:ascii="Times New Roman" w:hAnsi="Times New Roman"/>
          <w:color w:val="000000"/>
          <w:sz w:val="24"/>
          <w:szCs w:val="24"/>
        </w:rPr>
        <w:tab/>
        <w:t xml:space="preserve">Yeşil </w:t>
      </w:r>
      <w:r w:rsidR="00A20DE3">
        <w:rPr>
          <w:rFonts w:ascii="Times New Roman" w:hAnsi="Times New Roman"/>
          <w:color w:val="000000"/>
          <w:sz w:val="24"/>
          <w:szCs w:val="24"/>
        </w:rPr>
        <w:t>L</w:t>
      </w:r>
      <w:r w:rsidRPr="00A20DE3">
        <w:rPr>
          <w:rFonts w:ascii="Times New Roman" w:hAnsi="Times New Roman"/>
          <w:color w:val="000000"/>
          <w:sz w:val="24"/>
          <w:szCs w:val="24"/>
        </w:rPr>
        <w:t xml:space="preserve">iman </w:t>
      </w:r>
      <w:r w:rsidR="00A20DE3">
        <w:rPr>
          <w:rFonts w:ascii="Times New Roman" w:hAnsi="Times New Roman"/>
          <w:color w:val="000000"/>
          <w:sz w:val="24"/>
          <w:szCs w:val="24"/>
        </w:rPr>
        <w:t>R</w:t>
      </w:r>
      <w:r w:rsidRPr="00A20DE3">
        <w:rPr>
          <w:rFonts w:ascii="Times New Roman" w:hAnsi="Times New Roman"/>
          <w:color w:val="000000"/>
          <w:sz w:val="24"/>
          <w:szCs w:val="24"/>
        </w:rPr>
        <w:t>aporunun (Ek-3) Türkçe ve İngilizce örneği (CD</w:t>
      </w:r>
      <w:r w:rsidR="007C1657">
        <w:rPr>
          <w:rFonts w:ascii="Times New Roman" w:hAnsi="Times New Roman"/>
          <w:color w:val="000000"/>
          <w:sz w:val="24"/>
          <w:szCs w:val="24"/>
        </w:rPr>
        <w:t xml:space="preserve"> veya </w:t>
      </w:r>
      <w:r w:rsidR="00C1752C">
        <w:rPr>
          <w:rFonts w:ascii="Times New Roman" w:hAnsi="Times New Roman"/>
          <w:color w:val="000000"/>
          <w:sz w:val="24"/>
          <w:szCs w:val="24"/>
        </w:rPr>
        <w:t xml:space="preserve">taşınabilir bellek </w:t>
      </w:r>
      <w:r w:rsidR="007C1657">
        <w:rPr>
          <w:rFonts w:ascii="Times New Roman" w:hAnsi="Times New Roman"/>
          <w:color w:val="000000"/>
          <w:sz w:val="24"/>
          <w:szCs w:val="24"/>
        </w:rPr>
        <w:t>içerisinde</w:t>
      </w:r>
      <w:r w:rsidRPr="00A20DE3">
        <w:rPr>
          <w:rFonts w:ascii="Times New Roman" w:hAnsi="Times New Roman"/>
          <w:color w:val="000000"/>
          <w:sz w:val="24"/>
          <w:szCs w:val="24"/>
        </w:rPr>
        <w:t>)</w:t>
      </w:r>
    </w:p>
    <w:p w:rsidR="006E5247" w:rsidRPr="006E5247" w:rsidRDefault="006E5247" w:rsidP="006E5247">
      <w:pPr>
        <w:tabs>
          <w:tab w:val="left" w:pos="0"/>
          <w:tab w:val="left" w:pos="993"/>
          <w:tab w:val="left" w:pos="1134"/>
        </w:tabs>
        <w:spacing w:after="0" w:line="240" w:lineRule="auto"/>
        <w:ind w:firstLine="851"/>
        <w:jc w:val="both"/>
        <w:rPr>
          <w:rFonts w:ascii="Times New Roman" w:hAnsi="Times New Roman"/>
          <w:color w:val="000000"/>
          <w:sz w:val="24"/>
          <w:szCs w:val="24"/>
        </w:rPr>
      </w:pPr>
      <w:r w:rsidRPr="00A20DE3">
        <w:rPr>
          <w:rFonts w:ascii="Times New Roman" w:hAnsi="Times New Roman"/>
          <w:color w:val="000000"/>
          <w:sz w:val="24"/>
          <w:szCs w:val="24"/>
        </w:rPr>
        <w:t>7.</w:t>
      </w:r>
      <w:r w:rsidRPr="00A20DE3">
        <w:rPr>
          <w:rFonts w:ascii="Times New Roman" w:hAnsi="Times New Roman"/>
          <w:color w:val="000000"/>
          <w:sz w:val="24"/>
          <w:szCs w:val="24"/>
        </w:rPr>
        <w:tab/>
        <w:t xml:space="preserve">Yeşil liman genel gerekliliklerinin (Ek-4) sağlandığını gösteren ve yapılan faaliyetleri içeren MS </w:t>
      </w:r>
      <w:proofErr w:type="spellStart"/>
      <w:r w:rsidRPr="00A20DE3">
        <w:rPr>
          <w:rFonts w:ascii="Times New Roman" w:hAnsi="Times New Roman"/>
          <w:color w:val="000000"/>
          <w:sz w:val="24"/>
          <w:szCs w:val="24"/>
        </w:rPr>
        <w:t>Power</w:t>
      </w:r>
      <w:proofErr w:type="spellEnd"/>
      <w:r w:rsidRPr="00A20DE3">
        <w:rPr>
          <w:rFonts w:ascii="Times New Roman" w:hAnsi="Times New Roman"/>
          <w:color w:val="000000"/>
          <w:sz w:val="24"/>
          <w:szCs w:val="24"/>
        </w:rPr>
        <w:t xml:space="preserve"> Point Sunum (</w:t>
      </w:r>
      <w:r w:rsidR="007C1657" w:rsidRPr="00A20DE3">
        <w:rPr>
          <w:rFonts w:ascii="Times New Roman" w:hAnsi="Times New Roman"/>
          <w:color w:val="000000"/>
          <w:sz w:val="24"/>
          <w:szCs w:val="24"/>
        </w:rPr>
        <w:t>CD</w:t>
      </w:r>
      <w:r w:rsidR="007C1657">
        <w:rPr>
          <w:rFonts w:ascii="Times New Roman" w:hAnsi="Times New Roman"/>
          <w:color w:val="000000"/>
          <w:sz w:val="24"/>
          <w:szCs w:val="24"/>
        </w:rPr>
        <w:t xml:space="preserve"> veya </w:t>
      </w:r>
      <w:r w:rsidR="00C1752C">
        <w:rPr>
          <w:rFonts w:ascii="Times New Roman" w:hAnsi="Times New Roman"/>
          <w:color w:val="000000"/>
          <w:sz w:val="24"/>
          <w:szCs w:val="24"/>
        </w:rPr>
        <w:t>taşınabilir</w:t>
      </w:r>
      <w:r w:rsidR="007C1657">
        <w:rPr>
          <w:rFonts w:ascii="Times New Roman" w:hAnsi="Times New Roman"/>
          <w:color w:val="000000"/>
          <w:sz w:val="24"/>
          <w:szCs w:val="24"/>
        </w:rPr>
        <w:t xml:space="preserve"> bellek içerisinde</w:t>
      </w:r>
      <w:r w:rsidRPr="00A20DE3">
        <w:rPr>
          <w:rFonts w:ascii="Times New Roman" w:hAnsi="Times New Roman"/>
          <w:color w:val="000000"/>
          <w:sz w:val="24"/>
          <w:szCs w:val="24"/>
        </w:rPr>
        <w:t>)</w:t>
      </w:r>
      <w:r w:rsidRPr="006E5247">
        <w:rPr>
          <w:rFonts w:ascii="Times New Roman" w:hAnsi="Times New Roman"/>
          <w:color w:val="000000"/>
          <w:sz w:val="24"/>
          <w:szCs w:val="24"/>
        </w:rPr>
        <w:t xml:space="preserve"> </w:t>
      </w:r>
    </w:p>
    <w:p w:rsidR="005E0AFE" w:rsidRPr="000B5A36" w:rsidRDefault="006E5247" w:rsidP="006E5247">
      <w:pPr>
        <w:tabs>
          <w:tab w:val="left" w:pos="0"/>
          <w:tab w:val="left" w:pos="993"/>
          <w:tab w:val="left" w:pos="1134"/>
        </w:tabs>
        <w:spacing w:after="0" w:line="240" w:lineRule="auto"/>
        <w:ind w:firstLine="851"/>
        <w:jc w:val="both"/>
        <w:rPr>
          <w:rFonts w:ascii="Times New Roman" w:hAnsi="Times New Roman"/>
          <w:color w:val="000000"/>
          <w:sz w:val="24"/>
          <w:szCs w:val="24"/>
        </w:rPr>
      </w:pPr>
      <w:r w:rsidRPr="006E5247">
        <w:rPr>
          <w:rFonts w:ascii="Times New Roman" w:hAnsi="Times New Roman"/>
          <w:color w:val="000000"/>
          <w:sz w:val="24"/>
          <w:szCs w:val="24"/>
        </w:rPr>
        <w:t>8.</w:t>
      </w:r>
      <w:r w:rsidRPr="006E5247">
        <w:rPr>
          <w:rFonts w:ascii="Times New Roman" w:hAnsi="Times New Roman"/>
          <w:color w:val="000000"/>
          <w:sz w:val="24"/>
          <w:szCs w:val="24"/>
        </w:rPr>
        <w:tab/>
        <w:t>Kıyı tesisinin sahip olduğu diğer uluslararası belgelendirme sistemlerine ait sertifikalar</w:t>
      </w:r>
    </w:p>
    <w:p w:rsidR="005E0AFE" w:rsidRPr="000B5A36" w:rsidRDefault="005E0AFE" w:rsidP="00BA6837">
      <w:pPr>
        <w:spacing w:after="0" w:line="240" w:lineRule="auto"/>
        <w:ind w:firstLine="851"/>
        <w:jc w:val="center"/>
        <w:rPr>
          <w:rFonts w:ascii="Times New Roman" w:hAnsi="Times New Roman"/>
          <w:color w:val="000000"/>
          <w:sz w:val="24"/>
          <w:szCs w:val="24"/>
        </w:rPr>
      </w:pPr>
    </w:p>
    <w:p w:rsidR="005E0AFE" w:rsidRPr="000B5A36" w:rsidRDefault="005E0AFE" w:rsidP="00BA6837">
      <w:pPr>
        <w:spacing w:after="0" w:line="240" w:lineRule="auto"/>
        <w:ind w:firstLine="851"/>
        <w:jc w:val="center"/>
        <w:rPr>
          <w:rFonts w:ascii="Times New Roman" w:hAnsi="Times New Roman"/>
          <w:color w:val="000000"/>
          <w:sz w:val="24"/>
          <w:szCs w:val="24"/>
        </w:rPr>
      </w:pPr>
    </w:p>
    <w:p w:rsidR="00F86B28" w:rsidRPr="000B5A36" w:rsidRDefault="00F86B28" w:rsidP="00BA6837">
      <w:pPr>
        <w:spacing w:after="0" w:line="240" w:lineRule="auto"/>
        <w:ind w:firstLine="851"/>
        <w:jc w:val="center"/>
        <w:rPr>
          <w:rFonts w:ascii="Times New Roman" w:hAnsi="Times New Roman"/>
          <w:color w:val="000000"/>
          <w:sz w:val="24"/>
          <w:szCs w:val="24"/>
        </w:rPr>
      </w:pPr>
    </w:p>
    <w:p w:rsidR="00600748" w:rsidRPr="000B5A36" w:rsidRDefault="00600748" w:rsidP="00BA6837">
      <w:pPr>
        <w:spacing w:after="0" w:line="240" w:lineRule="auto"/>
        <w:ind w:firstLine="851"/>
        <w:jc w:val="center"/>
        <w:rPr>
          <w:rFonts w:ascii="Times New Roman" w:hAnsi="Times New Roman"/>
          <w:color w:val="000000"/>
          <w:sz w:val="24"/>
          <w:szCs w:val="24"/>
        </w:rPr>
      </w:pPr>
    </w:p>
    <w:p w:rsidR="00375538" w:rsidRPr="000B5A36" w:rsidRDefault="00375538" w:rsidP="00BA6837">
      <w:pPr>
        <w:spacing w:after="0" w:line="240" w:lineRule="auto"/>
        <w:ind w:firstLine="851"/>
        <w:jc w:val="center"/>
        <w:rPr>
          <w:rFonts w:ascii="Times New Roman" w:hAnsi="Times New Roman"/>
          <w:color w:val="000000"/>
          <w:sz w:val="24"/>
          <w:szCs w:val="24"/>
        </w:rPr>
      </w:pPr>
    </w:p>
    <w:p w:rsidR="00375538" w:rsidRPr="000B5A36" w:rsidRDefault="00375538" w:rsidP="00BA6837">
      <w:pPr>
        <w:spacing w:after="0" w:line="240" w:lineRule="auto"/>
        <w:ind w:firstLine="851"/>
        <w:jc w:val="center"/>
        <w:rPr>
          <w:rFonts w:ascii="Times New Roman" w:hAnsi="Times New Roman"/>
          <w:color w:val="000000"/>
          <w:sz w:val="24"/>
          <w:szCs w:val="24"/>
        </w:rPr>
      </w:pPr>
    </w:p>
    <w:p w:rsidR="00375538" w:rsidRPr="000B5A36" w:rsidRDefault="00375538" w:rsidP="00BA6837">
      <w:pPr>
        <w:spacing w:after="0" w:line="240" w:lineRule="auto"/>
        <w:ind w:firstLine="851"/>
        <w:jc w:val="center"/>
        <w:rPr>
          <w:rFonts w:ascii="Times New Roman" w:hAnsi="Times New Roman"/>
          <w:color w:val="000000"/>
          <w:sz w:val="24"/>
          <w:szCs w:val="24"/>
        </w:rPr>
      </w:pPr>
    </w:p>
    <w:p w:rsidR="00375538" w:rsidRPr="000B5A36" w:rsidRDefault="00375538" w:rsidP="00BA6837">
      <w:pPr>
        <w:spacing w:after="0" w:line="240" w:lineRule="auto"/>
        <w:ind w:firstLine="851"/>
        <w:jc w:val="center"/>
        <w:rPr>
          <w:rFonts w:ascii="Times New Roman" w:hAnsi="Times New Roman"/>
          <w:color w:val="000000"/>
          <w:sz w:val="24"/>
          <w:szCs w:val="24"/>
        </w:rPr>
      </w:pPr>
    </w:p>
    <w:p w:rsidR="00375538" w:rsidRPr="000B5A36" w:rsidRDefault="00375538" w:rsidP="00BA6837">
      <w:pPr>
        <w:spacing w:after="0" w:line="240" w:lineRule="auto"/>
        <w:ind w:firstLine="851"/>
        <w:jc w:val="center"/>
        <w:rPr>
          <w:rFonts w:ascii="Times New Roman" w:hAnsi="Times New Roman"/>
          <w:color w:val="000000"/>
          <w:sz w:val="24"/>
          <w:szCs w:val="24"/>
        </w:rPr>
      </w:pPr>
    </w:p>
    <w:p w:rsidR="008D17D8" w:rsidRPr="000B5A36" w:rsidRDefault="008D17D8" w:rsidP="00BA6837">
      <w:pPr>
        <w:spacing w:after="0" w:line="240" w:lineRule="auto"/>
        <w:ind w:firstLine="851"/>
        <w:jc w:val="center"/>
        <w:rPr>
          <w:rFonts w:ascii="Times New Roman" w:hAnsi="Times New Roman"/>
          <w:color w:val="000000"/>
          <w:sz w:val="24"/>
          <w:szCs w:val="24"/>
        </w:rPr>
      </w:pPr>
    </w:p>
    <w:p w:rsidR="008D17D8" w:rsidRPr="000B5A36" w:rsidRDefault="008D17D8" w:rsidP="00BA6837">
      <w:pPr>
        <w:spacing w:after="0" w:line="240" w:lineRule="auto"/>
        <w:ind w:firstLine="851"/>
        <w:jc w:val="center"/>
        <w:rPr>
          <w:rFonts w:ascii="Times New Roman" w:hAnsi="Times New Roman"/>
          <w:color w:val="000000"/>
          <w:sz w:val="24"/>
          <w:szCs w:val="24"/>
        </w:rPr>
      </w:pPr>
    </w:p>
    <w:p w:rsidR="008D17D8" w:rsidRPr="000B5A36" w:rsidRDefault="008D17D8" w:rsidP="00BA6837">
      <w:pPr>
        <w:spacing w:after="0" w:line="240" w:lineRule="auto"/>
        <w:ind w:firstLine="851"/>
        <w:jc w:val="center"/>
        <w:rPr>
          <w:rFonts w:ascii="Times New Roman" w:hAnsi="Times New Roman"/>
          <w:color w:val="000000"/>
          <w:sz w:val="24"/>
          <w:szCs w:val="24"/>
        </w:rPr>
      </w:pPr>
    </w:p>
    <w:p w:rsidR="008D17D8" w:rsidRPr="000B5A36" w:rsidRDefault="008D17D8" w:rsidP="00BA6837">
      <w:pPr>
        <w:spacing w:after="0" w:line="240" w:lineRule="auto"/>
        <w:ind w:firstLine="851"/>
        <w:jc w:val="center"/>
        <w:rPr>
          <w:rFonts w:ascii="Times New Roman" w:hAnsi="Times New Roman"/>
          <w:color w:val="000000"/>
          <w:sz w:val="24"/>
          <w:szCs w:val="24"/>
        </w:rPr>
      </w:pPr>
    </w:p>
    <w:p w:rsidR="008D17D8" w:rsidRPr="000B5A36" w:rsidRDefault="008D17D8" w:rsidP="00BA6837">
      <w:pPr>
        <w:spacing w:after="0" w:line="240" w:lineRule="auto"/>
        <w:ind w:firstLine="851"/>
        <w:jc w:val="center"/>
        <w:rPr>
          <w:rFonts w:ascii="Times New Roman" w:hAnsi="Times New Roman"/>
          <w:color w:val="000000"/>
          <w:sz w:val="24"/>
          <w:szCs w:val="24"/>
        </w:rPr>
      </w:pPr>
    </w:p>
    <w:p w:rsidR="008D17D8" w:rsidRPr="000B5A36" w:rsidRDefault="008D17D8" w:rsidP="00BA6837">
      <w:pPr>
        <w:spacing w:after="0" w:line="240" w:lineRule="auto"/>
        <w:ind w:firstLine="851"/>
        <w:jc w:val="center"/>
        <w:rPr>
          <w:rFonts w:ascii="Times New Roman" w:hAnsi="Times New Roman"/>
          <w:color w:val="000000"/>
          <w:sz w:val="24"/>
          <w:szCs w:val="24"/>
        </w:rPr>
      </w:pPr>
    </w:p>
    <w:p w:rsidR="008D17D8" w:rsidRPr="000B5A36" w:rsidRDefault="008D17D8" w:rsidP="00BA6837">
      <w:pPr>
        <w:spacing w:after="0" w:line="240" w:lineRule="auto"/>
        <w:ind w:firstLine="851"/>
        <w:jc w:val="center"/>
        <w:rPr>
          <w:rFonts w:ascii="Times New Roman" w:hAnsi="Times New Roman"/>
          <w:color w:val="000000"/>
          <w:sz w:val="24"/>
          <w:szCs w:val="24"/>
        </w:rPr>
      </w:pPr>
    </w:p>
    <w:p w:rsidR="00375538" w:rsidRPr="000B5A36" w:rsidRDefault="00375538" w:rsidP="00BA6837">
      <w:pPr>
        <w:spacing w:after="0" w:line="240" w:lineRule="auto"/>
        <w:ind w:firstLine="851"/>
        <w:jc w:val="center"/>
        <w:rPr>
          <w:rFonts w:ascii="Times New Roman" w:hAnsi="Times New Roman"/>
          <w:color w:val="000000"/>
          <w:sz w:val="24"/>
          <w:szCs w:val="24"/>
        </w:rPr>
      </w:pPr>
    </w:p>
    <w:p w:rsidR="00375538" w:rsidRPr="000B5A36" w:rsidRDefault="00375538" w:rsidP="00BA6837">
      <w:pPr>
        <w:spacing w:after="0" w:line="240" w:lineRule="auto"/>
        <w:ind w:firstLine="851"/>
        <w:jc w:val="center"/>
        <w:rPr>
          <w:rFonts w:ascii="Times New Roman" w:hAnsi="Times New Roman"/>
          <w:color w:val="000000"/>
          <w:sz w:val="24"/>
          <w:szCs w:val="24"/>
        </w:rPr>
      </w:pPr>
    </w:p>
    <w:p w:rsidR="00375538" w:rsidRPr="000B5A36" w:rsidRDefault="00375538" w:rsidP="00BA6837">
      <w:pPr>
        <w:spacing w:after="0" w:line="240" w:lineRule="auto"/>
        <w:ind w:firstLine="851"/>
        <w:jc w:val="center"/>
        <w:rPr>
          <w:rFonts w:ascii="Times New Roman" w:hAnsi="Times New Roman"/>
          <w:color w:val="000000"/>
          <w:sz w:val="24"/>
          <w:szCs w:val="24"/>
        </w:rPr>
      </w:pPr>
    </w:p>
    <w:p w:rsidR="00375538" w:rsidRPr="000B5A36" w:rsidRDefault="00375538" w:rsidP="00BA6837">
      <w:pPr>
        <w:spacing w:after="0" w:line="240" w:lineRule="auto"/>
        <w:ind w:firstLine="851"/>
        <w:jc w:val="center"/>
        <w:rPr>
          <w:rFonts w:ascii="Times New Roman" w:hAnsi="Times New Roman"/>
          <w:color w:val="000000"/>
          <w:sz w:val="24"/>
          <w:szCs w:val="24"/>
        </w:rPr>
      </w:pPr>
    </w:p>
    <w:p w:rsidR="00375538" w:rsidRPr="000B5A36" w:rsidRDefault="00375538" w:rsidP="00BA6837">
      <w:pPr>
        <w:spacing w:after="0" w:line="240" w:lineRule="auto"/>
        <w:ind w:firstLine="851"/>
        <w:jc w:val="center"/>
        <w:rPr>
          <w:rFonts w:ascii="Times New Roman" w:hAnsi="Times New Roman"/>
          <w:color w:val="000000"/>
          <w:sz w:val="24"/>
          <w:szCs w:val="24"/>
        </w:rPr>
      </w:pPr>
    </w:p>
    <w:p w:rsidR="00375538" w:rsidRPr="000B5A36" w:rsidRDefault="00375538" w:rsidP="00BA6837">
      <w:pPr>
        <w:spacing w:after="0" w:line="240" w:lineRule="auto"/>
        <w:ind w:firstLine="851"/>
        <w:jc w:val="center"/>
        <w:rPr>
          <w:rFonts w:ascii="Times New Roman" w:hAnsi="Times New Roman"/>
          <w:color w:val="000000"/>
          <w:sz w:val="24"/>
          <w:szCs w:val="24"/>
        </w:rPr>
      </w:pPr>
    </w:p>
    <w:p w:rsidR="00092A5F" w:rsidRPr="000B5A36" w:rsidRDefault="00092A5F" w:rsidP="00BA6837">
      <w:pPr>
        <w:spacing w:after="0" w:line="240" w:lineRule="auto"/>
        <w:ind w:firstLine="851"/>
        <w:jc w:val="center"/>
        <w:rPr>
          <w:rFonts w:ascii="Times New Roman" w:hAnsi="Times New Roman"/>
          <w:color w:val="000000"/>
          <w:sz w:val="24"/>
          <w:szCs w:val="24"/>
        </w:rPr>
      </w:pPr>
    </w:p>
    <w:p w:rsidR="00092A5F" w:rsidRPr="000B5A36" w:rsidRDefault="00092A5F" w:rsidP="00BA6837">
      <w:pPr>
        <w:spacing w:after="0" w:line="240" w:lineRule="auto"/>
        <w:ind w:firstLine="851"/>
        <w:jc w:val="center"/>
        <w:rPr>
          <w:rFonts w:ascii="Times New Roman" w:hAnsi="Times New Roman"/>
          <w:color w:val="000000"/>
          <w:sz w:val="24"/>
          <w:szCs w:val="24"/>
        </w:rPr>
      </w:pPr>
    </w:p>
    <w:p w:rsidR="00092A5F" w:rsidRPr="000B5A36" w:rsidRDefault="00092A5F" w:rsidP="00BA6837">
      <w:pPr>
        <w:spacing w:after="0" w:line="240" w:lineRule="auto"/>
        <w:ind w:firstLine="851"/>
        <w:jc w:val="center"/>
        <w:rPr>
          <w:rFonts w:ascii="Times New Roman" w:hAnsi="Times New Roman"/>
          <w:color w:val="000000"/>
          <w:sz w:val="24"/>
          <w:szCs w:val="24"/>
        </w:rPr>
      </w:pPr>
    </w:p>
    <w:p w:rsidR="00092A5F" w:rsidRPr="000B5A36" w:rsidRDefault="00092A5F" w:rsidP="00BA6837">
      <w:pPr>
        <w:spacing w:after="0" w:line="240" w:lineRule="auto"/>
        <w:ind w:firstLine="851"/>
        <w:jc w:val="center"/>
        <w:rPr>
          <w:rFonts w:ascii="Times New Roman" w:hAnsi="Times New Roman"/>
          <w:color w:val="000000"/>
          <w:sz w:val="24"/>
          <w:szCs w:val="24"/>
        </w:rPr>
      </w:pPr>
    </w:p>
    <w:p w:rsidR="00092A5F" w:rsidRPr="000B5A36" w:rsidRDefault="00092A5F" w:rsidP="00BA6837">
      <w:pPr>
        <w:spacing w:after="0" w:line="240" w:lineRule="auto"/>
        <w:ind w:firstLine="851"/>
        <w:jc w:val="center"/>
        <w:rPr>
          <w:rFonts w:ascii="Times New Roman" w:hAnsi="Times New Roman"/>
          <w:color w:val="000000"/>
          <w:sz w:val="24"/>
          <w:szCs w:val="24"/>
        </w:rPr>
      </w:pPr>
    </w:p>
    <w:p w:rsidR="00092A5F" w:rsidRPr="000B5A36" w:rsidRDefault="00092A5F" w:rsidP="00BA6837">
      <w:pPr>
        <w:spacing w:after="0" w:line="240" w:lineRule="auto"/>
        <w:ind w:firstLine="851"/>
        <w:jc w:val="center"/>
        <w:rPr>
          <w:rFonts w:ascii="Times New Roman" w:hAnsi="Times New Roman"/>
          <w:color w:val="000000"/>
          <w:sz w:val="24"/>
          <w:szCs w:val="24"/>
        </w:rPr>
      </w:pPr>
    </w:p>
    <w:p w:rsidR="00530437" w:rsidRDefault="00530437" w:rsidP="00BA6837">
      <w:pPr>
        <w:spacing w:after="0" w:line="240" w:lineRule="auto"/>
        <w:ind w:firstLine="851"/>
        <w:jc w:val="center"/>
        <w:rPr>
          <w:rFonts w:ascii="Times New Roman" w:hAnsi="Times New Roman"/>
          <w:color w:val="000000"/>
          <w:sz w:val="24"/>
          <w:szCs w:val="24"/>
        </w:rPr>
      </w:pPr>
    </w:p>
    <w:p w:rsidR="0060186C" w:rsidRDefault="0060186C" w:rsidP="00BA6837">
      <w:pPr>
        <w:spacing w:after="0" w:line="240" w:lineRule="auto"/>
        <w:ind w:firstLine="851"/>
        <w:jc w:val="center"/>
        <w:rPr>
          <w:rFonts w:ascii="Times New Roman" w:hAnsi="Times New Roman"/>
          <w:color w:val="000000"/>
          <w:sz w:val="24"/>
          <w:szCs w:val="24"/>
        </w:rPr>
      </w:pPr>
    </w:p>
    <w:p w:rsidR="0060186C" w:rsidRDefault="0060186C" w:rsidP="00BA6837">
      <w:pPr>
        <w:spacing w:after="0" w:line="240" w:lineRule="auto"/>
        <w:ind w:firstLine="851"/>
        <w:jc w:val="center"/>
        <w:rPr>
          <w:rFonts w:ascii="Times New Roman" w:hAnsi="Times New Roman"/>
          <w:color w:val="000000"/>
          <w:sz w:val="24"/>
          <w:szCs w:val="24"/>
        </w:rPr>
      </w:pPr>
    </w:p>
    <w:p w:rsidR="008326D9" w:rsidRDefault="008326D9" w:rsidP="00BA6837">
      <w:pPr>
        <w:spacing w:after="0" w:line="240" w:lineRule="auto"/>
        <w:ind w:firstLine="851"/>
        <w:jc w:val="right"/>
        <w:rPr>
          <w:rFonts w:ascii="Times New Roman" w:hAnsi="Times New Roman"/>
          <w:b/>
          <w:color w:val="000000"/>
          <w:sz w:val="24"/>
          <w:szCs w:val="24"/>
        </w:rPr>
      </w:pPr>
    </w:p>
    <w:p w:rsidR="00B602C9" w:rsidRPr="000B5A36" w:rsidRDefault="00B602C9" w:rsidP="00BA6837">
      <w:pPr>
        <w:spacing w:after="0" w:line="240" w:lineRule="auto"/>
        <w:ind w:firstLine="851"/>
        <w:jc w:val="right"/>
        <w:rPr>
          <w:rFonts w:ascii="Times New Roman" w:hAnsi="Times New Roman"/>
          <w:b/>
          <w:color w:val="000000"/>
          <w:sz w:val="24"/>
          <w:szCs w:val="24"/>
        </w:rPr>
      </w:pPr>
      <w:r w:rsidRPr="000B5A36">
        <w:rPr>
          <w:rFonts w:ascii="Times New Roman" w:hAnsi="Times New Roman"/>
          <w:b/>
          <w:color w:val="000000"/>
          <w:sz w:val="24"/>
          <w:szCs w:val="24"/>
        </w:rPr>
        <w:lastRenderedPageBreak/>
        <w:t>Ek-</w:t>
      </w:r>
      <w:r w:rsidR="00C05F3D" w:rsidRPr="000B5A36">
        <w:rPr>
          <w:rFonts w:ascii="Times New Roman" w:hAnsi="Times New Roman"/>
          <w:b/>
          <w:color w:val="000000"/>
          <w:sz w:val="24"/>
          <w:szCs w:val="24"/>
        </w:rPr>
        <w:t>2</w:t>
      </w:r>
    </w:p>
    <w:p w:rsidR="005E0AFE" w:rsidRPr="000B5A36" w:rsidRDefault="005E0AFE" w:rsidP="00BA6837">
      <w:pPr>
        <w:spacing w:after="0" w:line="240" w:lineRule="auto"/>
        <w:ind w:firstLine="851"/>
        <w:jc w:val="center"/>
        <w:rPr>
          <w:rFonts w:ascii="Times New Roman" w:hAnsi="Times New Roman"/>
          <w:color w:val="000000"/>
          <w:sz w:val="24"/>
          <w:szCs w:val="24"/>
        </w:rPr>
      </w:pPr>
    </w:p>
    <w:p w:rsidR="005C5546" w:rsidRPr="000B5A36" w:rsidRDefault="00F97ABE" w:rsidP="00BA6837">
      <w:pPr>
        <w:spacing w:after="0" w:line="240" w:lineRule="auto"/>
        <w:ind w:firstLine="851"/>
        <w:jc w:val="center"/>
        <w:rPr>
          <w:rFonts w:ascii="Times New Roman" w:hAnsi="Times New Roman"/>
          <w:b/>
          <w:color w:val="000000"/>
          <w:sz w:val="24"/>
          <w:szCs w:val="24"/>
        </w:rPr>
      </w:pPr>
      <w:r w:rsidRPr="000B5A36">
        <w:rPr>
          <w:rFonts w:ascii="Times New Roman" w:hAnsi="Times New Roman"/>
          <w:b/>
          <w:color w:val="000000"/>
          <w:sz w:val="24"/>
          <w:szCs w:val="24"/>
        </w:rPr>
        <w:t xml:space="preserve">Yeşil Liman </w:t>
      </w:r>
      <w:r w:rsidR="005C5546" w:rsidRPr="000B5A36">
        <w:rPr>
          <w:rFonts w:ascii="Times New Roman" w:hAnsi="Times New Roman"/>
          <w:b/>
          <w:color w:val="000000"/>
          <w:sz w:val="24"/>
          <w:szCs w:val="24"/>
        </w:rPr>
        <w:t>Sertifikası Başvuru Formu</w:t>
      </w:r>
    </w:p>
    <w:p w:rsidR="005C5546" w:rsidRPr="000B5A36" w:rsidRDefault="005C5546" w:rsidP="00BA6837">
      <w:pPr>
        <w:spacing w:after="0" w:line="240" w:lineRule="auto"/>
        <w:ind w:firstLine="851"/>
        <w:jc w:val="center"/>
        <w:rPr>
          <w:rFonts w:ascii="Times New Roman" w:hAnsi="Times New Roman"/>
          <w:b/>
          <w:color w:val="000000"/>
          <w:sz w:val="24"/>
          <w:szCs w:val="24"/>
        </w:rPr>
      </w:pPr>
    </w:p>
    <w:tbl>
      <w:tblPr>
        <w:tblW w:w="9361" w:type="dxa"/>
        <w:jc w:val="center"/>
        <w:tblLayout w:type="fixed"/>
        <w:tblLook w:val="04A0" w:firstRow="1" w:lastRow="0" w:firstColumn="1" w:lastColumn="0" w:noHBand="0" w:noVBand="1"/>
      </w:tblPr>
      <w:tblGrid>
        <w:gridCol w:w="2151"/>
        <w:gridCol w:w="2002"/>
        <w:gridCol w:w="1716"/>
        <w:gridCol w:w="1716"/>
        <w:gridCol w:w="1776"/>
      </w:tblGrid>
      <w:tr w:rsidR="005C5546" w:rsidRPr="000B5A36" w:rsidTr="004F161A">
        <w:trPr>
          <w:trHeight w:val="1004"/>
          <w:jc w:val="center"/>
        </w:trPr>
        <w:tc>
          <w:tcPr>
            <w:tcW w:w="2151" w:type="dxa"/>
            <w:tcBorders>
              <w:top w:val="single" w:sz="4" w:space="0" w:color="000000"/>
              <w:left w:val="single" w:sz="4" w:space="0" w:color="000000"/>
              <w:bottom w:val="single" w:sz="4" w:space="0" w:color="000000"/>
              <w:right w:val="single" w:sz="4" w:space="0" w:color="000000"/>
            </w:tcBorders>
            <w:vAlign w:val="center"/>
            <w:hideMark/>
          </w:tcPr>
          <w:p w:rsidR="005C5546" w:rsidRPr="000B5A36" w:rsidRDefault="00F97ABE" w:rsidP="000B5A36">
            <w:pPr>
              <w:spacing w:after="0" w:line="240" w:lineRule="auto"/>
              <w:ind w:firstLine="29"/>
              <w:rPr>
                <w:rFonts w:ascii="Times New Roman" w:hAnsi="Times New Roman"/>
                <w:color w:val="000000"/>
                <w:sz w:val="24"/>
                <w:szCs w:val="24"/>
              </w:rPr>
            </w:pPr>
            <w:r w:rsidRPr="000B5A36">
              <w:rPr>
                <w:rFonts w:ascii="Times New Roman" w:hAnsi="Times New Roman"/>
                <w:b/>
                <w:color w:val="000000"/>
                <w:sz w:val="24"/>
                <w:szCs w:val="24"/>
              </w:rPr>
              <w:t>Kıyı</w:t>
            </w:r>
            <w:r w:rsidR="005C5546" w:rsidRPr="000B5A36">
              <w:rPr>
                <w:rFonts w:ascii="Times New Roman" w:hAnsi="Times New Roman"/>
                <w:b/>
                <w:color w:val="000000"/>
                <w:sz w:val="24"/>
                <w:szCs w:val="24"/>
              </w:rPr>
              <w:t xml:space="preserve"> Tesisinin Adı:  </w:t>
            </w:r>
          </w:p>
        </w:tc>
        <w:tc>
          <w:tcPr>
            <w:tcW w:w="7210" w:type="dxa"/>
            <w:gridSpan w:val="4"/>
            <w:tcBorders>
              <w:top w:val="single" w:sz="4" w:space="0" w:color="000000"/>
              <w:left w:val="single" w:sz="4" w:space="0" w:color="000000"/>
              <w:bottom w:val="single" w:sz="4" w:space="0" w:color="000000"/>
              <w:right w:val="single" w:sz="4" w:space="0" w:color="000000"/>
            </w:tcBorders>
            <w:vAlign w:val="center"/>
          </w:tcPr>
          <w:p w:rsidR="005C5546" w:rsidRPr="000B5A36" w:rsidRDefault="005C5546" w:rsidP="00BA6837">
            <w:pPr>
              <w:snapToGrid w:val="0"/>
              <w:spacing w:after="0" w:line="240" w:lineRule="auto"/>
              <w:ind w:firstLine="851"/>
              <w:jc w:val="center"/>
              <w:rPr>
                <w:rFonts w:ascii="Times New Roman" w:hAnsi="Times New Roman"/>
                <w:b/>
                <w:color w:val="000000"/>
                <w:sz w:val="24"/>
                <w:szCs w:val="24"/>
              </w:rPr>
            </w:pPr>
          </w:p>
        </w:tc>
      </w:tr>
      <w:tr w:rsidR="00982468" w:rsidRPr="000B5A36" w:rsidTr="004F161A">
        <w:trPr>
          <w:trHeight w:val="1004"/>
          <w:jc w:val="center"/>
        </w:trPr>
        <w:tc>
          <w:tcPr>
            <w:tcW w:w="2151" w:type="dxa"/>
            <w:tcBorders>
              <w:top w:val="single" w:sz="4" w:space="0" w:color="000000"/>
              <w:left w:val="single" w:sz="4" w:space="0" w:color="000000"/>
              <w:bottom w:val="single" w:sz="4" w:space="0" w:color="000000"/>
              <w:right w:val="single" w:sz="4" w:space="0" w:color="000000"/>
            </w:tcBorders>
            <w:vAlign w:val="center"/>
          </w:tcPr>
          <w:p w:rsidR="00982468" w:rsidRPr="000B5A36" w:rsidRDefault="00982468" w:rsidP="000B5A36">
            <w:pPr>
              <w:spacing w:after="0" w:line="240" w:lineRule="auto"/>
              <w:ind w:firstLine="29"/>
              <w:rPr>
                <w:rFonts w:ascii="Times New Roman" w:hAnsi="Times New Roman"/>
                <w:b/>
                <w:color w:val="000000"/>
                <w:sz w:val="24"/>
                <w:szCs w:val="24"/>
              </w:rPr>
            </w:pPr>
            <w:r w:rsidRPr="000B5A36">
              <w:rPr>
                <w:rFonts w:ascii="Times New Roman" w:hAnsi="Times New Roman"/>
                <w:b/>
                <w:color w:val="000000"/>
                <w:sz w:val="24"/>
                <w:szCs w:val="24"/>
              </w:rPr>
              <w:t>Kıyı Tesisi İşleticisi</w:t>
            </w:r>
            <w:r w:rsidR="00984789" w:rsidRPr="000B5A36">
              <w:rPr>
                <w:rFonts w:ascii="Times New Roman" w:hAnsi="Times New Roman"/>
                <w:b/>
                <w:color w:val="000000"/>
                <w:sz w:val="24"/>
                <w:szCs w:val="24"/>
              </w:rPr>
              <w:t>:</w:t>
            </w:r>
          </w:p>
          <w:p w:rsidR="00F201CB" w:rsidRPr="000B5A36" w:rsidRDefault="00F201CB" w:rsidP="000B5A36">
            <w:pPr>
              <w:spacing w:after="0" w:line="240" w:lineRule="auto"/>
              <w:ind w:firstLine="29"/>
              <w:rPr>
                <w:rFonts w:ascii="Times New Roman" w:hAnsi="Times New Roman"/>
                <w:color w:val="000000"/>
                <w:sz w:val="24"/>
                <w:szCs w:val="24"/>
              </w:rPr>
            </w:pPr>
          </w:p>
        </w:tc>
        <w:tc>
          <w:tcPr>
            <w:tcW w:w="7210" w:type="dxa"/>
            <w:gridSpan w:val="4"/>
            <w:tcBorders>
              <w:top w:val="single" w:sz="4" w:space="0" w:color="000000"/>
              <w:left w:val="single" w:sz="4" w:space="0" w:color="000000"/>
              <w:bottom w:val="single" w:sz="4" w:space="0" w:color="000000"/>
              <w:right w:val="single" w:sz="4" w:space="0" w:color="000000"/>
            </w:tcBorders>
            <w:vAlign w:val="center"/>
          </w:tcPr>
          <w:p w:rsidR="00982468" w:rsidRPr="000B5A36" w:rsidRDefault="00982468" w:rsidP="00BA6837">
            <w:pPr>
              <w:snapToGrid w:val="0"/>
              <w:spacing w:after="0" w:line="240" w:lineRule="auto"/>
              <w:ind w:firstLine="851"/>
              <w:jc w:val="center"/>
              <w:rPr>
                <w:rFonts w:ascii="Times New Roman" w:hAnsi="Times New Roman"/>
                <w:b/>
                <w:color w:val="000000"/>
                <w:sz w:val="24"/>
                <w:szCs w:val="24"/>
              </w:rPr>
            </w:pPr>
          </w:p>
        </w:tc>
      </w:tr>
      <w:tr w:rsidR="000E59EE" w:rsidRPr="000B5A36" w:rsidTr="004F161A">
        <w:trPr>
          <w:trHeight w:val="1004"/>
          <w:jc w:val="center"/>
        </w:trPr>
        <w:tc>
          <w:tcPr>
            <w:tcW w:w="2151" w:type="dxa"/>
            <w:tcBorders>
              <w:top w:val="single" w:sz="4" w:space="0" w:color="000000"/>
              <w:left w:val="single" w:sz="4" w:space="0" w:color="000000"/>
              <w:bottom w:val="single" w:sz="4" w:space="0" w:color="000000"/>
              <w:right w:val="single" w:sz="4" w:space="0" w:color="000000"/>
            </w:tcBorders>
            <w:vAlign w:val="center"/>
          </w:tcPr>
          <w:p w:rsidR="000E59EE" w:rsidRPr="000B5A36" w:rsidRDefault="000E59EE" w:rsidP="000B5A36">
            <w:pPr>
              <w:spacing w:after="0" w:line="240" w:lineRule="auto"/>
              <w:ind w:firstLine="29"/>
              <w:rPr>
                <w:rFonts w:ascii="Times New Roman" w:hAnsi="Times New Roman"/>
                <w:b/>
                <w:color w:val="000000"/>
                <w:sz w:val="24"/>
                <w:szCs w:val="24"/>
              </w:rPr>
            </w:pPr>
            <w:r w:rsidRPr="000B5A36">
              <w:rPr>
                <w:rFonts w:ascii="Times New Roman" w:hAnsi="Times New Roman"/>
                <w:b/>
                <w:color w:val="000000"/>
                <w:sz w:val="24"/>
                <w:szCs w:val="24"/>
              </w:rPr>
              <w:t>Vergi N</w:t>
            </w:r>
            <w:r w:rsidR="0009512D" w:rsidRPr="000B5A36">
              <w:rPr>
                <w:rFonts w:ascii="Times New Roman" w:hAnsi="Times New Roman"/>
                <w:b/>
                <w:color w:val="000000"/>
                <w:sz w:val="24"/>
                <w:szCs w:val="24"/>
              </w:rPr>
              <w:t>u</w:t>
            </w:r>
            <w:r w:rsidRPr="000B5A36">
              <w:rPr>
                <w:rFonts w:ascii="Times New Roman" w:hAnsi="Times New Roman"/>
                <w:b/>
                <w:color w:val="000000"/>
                <w:sz w:val="24"/>
                <w:szCs w:val="24"/>
              </w:rPr>
              <w:t>marası:</w:t>
            </w:r>
          </w:p>
        </w:tc>
        <w:tc>
          <w:tcPr>
            <w:tcW w:w="7210" w:type="dxa"/>
            <w:gridSpan w:val="4"/>
            <w:tcBorders>
              <w:top w:val="single" w:sz="4" w:space="0" w:color="000000"/>
              <w:left w:val="single" w:sz="4" w:space="0" w:color="000000"/>
              <w:bottom w:val="single" w:sz="4" w:space="0" w:color="000000"/>
              <w:right w:val="single" w:sz="4" w:space="0" w:color="000000"/>
            </w:tcBorders>
            <w:vAlign w:val="center"/>
          </w:tcPr>
          <w:p w:rsidR="000E59EE" w:rsidRPr="000B5A36" w:rsidRDefault="000E59EE" w:rsidP="00BA6837">
            <w:pPr>
              <w:snapToGrid w:val="0"/>
              <w:spacing w:after="0" w:line="240" w:lineRule="auto"/>
              <w:ind w:firstLine="851"/>
              <w:jc w:val="center"/>
              <w:rPr>
                <w:rFonts w:ascii="Times New Roman" w:hAnsi="Times New Roman"/>
                <w:b/>
                <w:color w:val="000000"/>
                <w:sz w:val="24"/>
                <w:szCs w:val="24"/>
              </w:rPr>
            </w:pPr>
          </w:p>
        </w:tc>
      </w:tr>
      <w:tr w:rsidR="005C5546" w:rsidRPr="000B5A36" w:rsidTr="004F161A">
        <w:trPr>
          <w:trHeight w:val="1004"/>
          <w:jc w:val="center"/>
        </w:trPr>
        <w:tc>
          <w:tcPr>
            <w:tcW w:w="2151" w:type="dxa"/>
            <w:tcBorders>
              <w:top w:val="single" w:sz="4" w:space="0" w:color="000000"/>
              <w:left w:val="single" w:sz="4" w:space="0" w:color="000000"/>
              <w:bottom w:val="single" w:sz="4" w:space="0" w:color="000000"/>
              <w:right w:val="single" w:sz="4" w:space="0" w:color="000000"/>
            </w:tcBorders>
            <w:vAlign w:val="center"/>
            <w:hideMark/>
          </w:tcPr>
          <w:p w:rsidR="005C5546" w:rsidRPr="000B5A36" w:rsidRDefault="00F97ABE" w:rsidP="000B5A36">
            <w:pPr>
              <w:spacing w:after="0" w:line="240" w:lineRule="auto"/>
              <w:ind w:firstLine="29"/>
              <w:rPr>
                <w:rFonts w:ascii="Times New Roman" w:hAnsi="Times New Roman"/>
                <w:color w:val="000000"/>
                <w:sz w:val="24"/>
                <w:szCs w:val="24"/>
              </w:rPr>
            </w:pPr>
            <w:r w:rsidRPr="000B5A36">
              <w:rPr>
                <w:rFonts w:ascii="Times New Roman" w:hAnsi="Times New Roman"/>
                <w:b/>
                <w:color w:val="000000"/>
                <w:sz w:val="24"/>
                <w:szCs w:val="24"/>
              </w:rPr>
              <w:t>Kıyı</w:t>
            </w:r>
            <w:r w:rsidR="005C5546" w:rsidRPr="000B5A36">
              <w:rPr>
                <w:rFonts w:ascii="Times New Roman" w:hAnsi="Times New Roman"/>
                <w:b/>
                <w:color w:val="000000"/>
                <w:sz w:val="24"/>
                <w:szCs w:val="24"/>
              </w:rPr>
              <w:t xml:space="preserve"> Tesisinin Adresi:  </w:t>
            </w:r>
          </w:p>
        </w:tc>
        <w:tc>
          <w:tcPr>
            <w:tcW w:w="7210" w:type="dxa"/>
            <w:gridSpan w:val="4"/>
            <w:tcBorders>
              <w:top w:val="single" w:sz="4" w:space="0" w:color="000000"/>
              <w:left w:val="single" w:sz="4" w:space="0" w:color="000000"/>
              <w:bottom w:val="single" w:sz="4" w:space="0" w:color="000000"/>
              <w:right w:val="single" w:sz="4" w:space="0" w:color="000000"/>
            </w:tcBorders>
            <w:vAlign w:val="center"/>
          </w:tcPr>
          <w:p w:rsidR="005C5546" w:rsidRPr="000B5A36" w:rsidRDefault="005C5546" w:rsidP="00BA6837">
            <w:pPr>
              <w:snapToGrid w:val="0"/>
              <w:spacing w:after="0" w:line="240" w:lineRule="auto"/>
              <w:ind w:firstLine="851"/>
              <w:jc w:val="center"/>
              <w:rPr>
                <w:rFonts w:ascii="Times New Roman" w:hAnsi="Times New Roman"/>
                <w:b/>
                <w:color w:val="000000"/>
                <w:sz w:val="24"/>
                <w:szCs w:val="24"/>
              </w:rPr>
            </w:pPr>
          </w:p>
        </w:tc>
      </w:tr>
      <w:tr w:rsidR="0009512D" w:rsidRPr="000B5A36" w:rsidTr="004F161A">
        <w:trPr>
          <w:trHeight w:val="629"/>
          <w:jc w:val="center"/>
        </w:trPr>
        <w:tc>
          <w:tcPr>
            <w:tcW w:w="2151" w:type="dxa"/>
            <w:vMerge w:val="restart"/>
            <w:tcBorders>
              <w:top w:val="single" w:sz="4" w:space="0" w:color="000000"/>
              <w:left w:val="single" w:sz="4" w:space="0" w:color="000000"/>
              <w:right w:val="single" w:sz="4" w:space="0" w:color="000000"/>
            </w:tcBorders>
            <w:vAlign w:val="center"/>
            <w:hideMark/>
          </w:tcPr>
          <w:p w:rsidR="0009512D" w:rsidRPr="000B5A36" w:rsidRDefault="00984789" w:rsidP="000B5A36">
            <w:pPr>
              <w:spacing w:after="0" w:line="240" w:lineRule="auto"/>
              <w:ind w:firstLine="29"/>
              <w:rPr>
                <w:rFonts w:ascii="Times New Roman" w:hAnsi="Times New Roman"/>
                <w:b/>
                <w:color w:val="000000"/>
                <w:sz w:val="24"/>
                <w:szCs w:val="24"/>
              </w:rPr>
            </w:pPr>
            <w:r w:rsidRPr="000B5A36">
              <w:rPr>
                <w:rFonts w:ascii="Times New Roman" w:hAnsi="Times New Roman"/>
                <w:b/>
                <w:color w:val="000000"/>
                <w:sz w:val="24"/>
                <w:szCs w:val="24"/>
              </w:rPr>
              <w:t>Temas Kurulacak sorumlu kişi</w:t>
            </w:r>
          </w:p>
          <w:p w:rsidR="0009512D" w:rsidRPr="000B5A36" w:rsidRDefault="0009512D" w:rsidP="000B5A36">
            <w:pPr>
              <w:spacing w:after="0" w:line="240" w:lineRule="auto"/>
              <w:ind w:firstLine="29"/>
              <w:rPr>
                <w:rFonts w:ascii="Times New Roman" w:hAnsi="Times New Roman"/>
                <w:color w:val="000000"/>
                <w:sz w:val="24"/>
                <w:szCs w:val="24"/>
              </w:rPr>
            </w:pPr>
          </w:p>
        </w:tc>
        <w:tc>
          <w:tcPr>
            <w:tcW w:w="2002" w:type="dxa"/>
            <w:tcBorders>
              <w:top w:val="single" w:sz="4" w:space="0" w:color="000000"/>
              <w:left w:val="single" w:sz="4" w:space="0" w:color="000000"/>
              <w:bottom w:val="single" w:sz="4" w:space="0" w:color="000000"/>
              <w:right w:val="single" w:sz="4" w:space="0" w:color="000000"/>
            </w:tcBorders>
            <w:vAlign w:val="center"/>
          </w:tcPr>
          <w:p w:rsidR="0009512D" w:rsidRPr="000B5A36" w:rsidRDefault="0009512D" w:rsidP="000B5A36">
            <w:pPr>
              <w:spacing w:after="0" w:line="240" w:lineRule="auto"/>
              <w:rPr>
                <w:rFonts w:ascii="Times New Roman" w:hAnsi="Times New Roman"/>
                <w:b/>
                <w:color w:val="000000"/>
                <w:sz w:val="24"/>
                <w:szCs w:val="24"/>
              </w:rPr>
            </w:pPr>
            <w:r w:rsidRPr="000B5A36">
              <w:rPr>
                <w:rFonts w:ascii="Times New Roman" w:hAnsi="Times New Roman"/>
                <w:b/>
                <w:color w:val="000000"/>
                <w:sz w:val="24"/>
                <w:szCs w:val="24"/>
              </w:rPr>
              <w:t xml:space="preserve">Adı-Soyadı:            </w:t>
            </w:r>
          </w:p>
        </w:tc>
        <w:tc>
          <w:tcPr>
            <w:tcW w:w="1716" w:type="dxa"/>
            <w:tcBorders>
              <w:top w:val="single" w:sz="4" w:space="0" w:color="000000"/>
              <w:left w:val="single" w:sz="4" w:space="0" w:color="000000"/>
              <w:bottom w:val="single" w:sz="4" w:space="0" w:color="000000"/>
              <w:right w:val="single" w:sz="4" w:space="0" w:color="000000"/>
            </w:tcBorders>
            <w:vAlign w:val="center"/>
          </w:tcPr>
          <w:p w:rsidR="0009512D" w:rsidRPr="000B5A36" w:rsidRDefault="0009512D" w:rsidP="000B5A36">
            <w:pPr>
              <w:snapToGrid w:val="0"/>
              <w:spacing w:after="0" w:line="240" w:lineRule="auto"/>
              <w:ind w:firstLine="851"/>
              <w:rPr>
                <w:rFonts w:ascii="Times New Roman" w:hAnsi="Times New Roman"/>
                <w:b/>
                <w:color w:val="000000"/>
                <w:sz w:val="24"/>
                <w:szCs w:val="24"/>
              </w:rPr>
            </w:pPr>
          </w:p>
        </w:tc>
        <w:tc>
          <w:tcPr>
            <w:tcW w:w="1716" w:type="dxa"/>
            <w:tcBorders>
              <w:top w:val="single" w:sz="4" w:space="0" w:color="000000"/>
              <w:left w:val="single" w:sz="4" w:space="0" w:color="000000"/>
              <w:bottom w:val="single" w:sz="4" w:space="0" w:color="000000"/>
              <w:right w:val="single" w:sz="4" w:space="0" w:color="000000"/>
            </w:tcBorders>
            <w:vAlign w:val="center"/>
          </w:tcPr>
          <w:p w:rsidR="0009512D" w:rsidRPr="000B5A36" w:rsidRDefault="008406A4" w:rsidP="000B5A36">
            <w:pPr>
              <w:spacing w:after="0" w:line="240" w:lineRule="auto"/>
              <w:ind w:hanging="31"/>
              <w:rPr>
                <w:rFonts w:ascii="Times New Roman" w:hAnsi="Times New Roman"/>
                <w:b/>
                <w:color w:val="000000"/>
                <w:sz w:val="24"/>
                <w:szCs w:val="24"/>
              </w:rPr>
            </w:pPr>
            <w:r w:rsidRPr="000B5A36">
              <w:rPr>
                <w:rFonts w:ascii="Times New Roman" w:hAnsi="Times New Roman"/>
                <w:b/>
                <w:color w:val="000000"/>
                <w:sz w:val="24"/>
                <w:szCs w:val="24"/>
              </w:rPr>
              <w:t>Cep t</w:t>
            </w:r>
            <w:r w:rsidR="0009512D" w:rsidRPr="000B5A36">
              <w:rPr>
                <w:rFonts w:ascii="Times New Roman" w:hAnsi="Times New Roman"/>
                <w:b/>
                <w:color w:val="000000"/>
                <w:sz w:val="24"/>
                <w:szCs w:val="24"/>
              </w:rPr>
              <w:t>elefon</w:t>
            </w:r>
            <w:r w:rsidRPr="000B5A36">
              <w:rPr>
                <w:rFonts w:ascii="Times New Roman" w:hAnsi="Times New Roman"/>
                <w:b/>
                <w:color w:val="000000"/>
                <w:sz w:val="24"/>
                <w:szCs w:val="24"/>
              </w:rPr>
              <w:t>u</w:t>
            </w:r>
            <w:r w:rsidR="0009512D" w:rsidRPr="000B5A36">
              <w:rPr>
                <w:rFonts w:ascii="Times New Roman" w:hAnsi="Times New Roman"/>
                <w:b/>
                <w:color w:val="000000"/>
                <w:sz w:val="24"/>
                <w:szCs w:val="24"/>
              </w:rPr>
              <w:t xml:space="preserve"> numarası:     </w:t>
            </w:r>
          </w:p>
        </w:tc>
        <w:tc>
          <w:tcPr>
            <w:tcW w:w="1776" w:type="dxa"/>
            <w:tcBorders>
              <w:top w:val="single" w:sz="4" w:space="0" w:color="000000"/>
              <w:left w:val="single" w:sz="4" w:space="0" w:color="000000"/>
              <w:bottom w:val="single" w:sz="4" w:space="0" w:color="000000"/>
              <w:right w:val="single" w:sz="4" w:space="0" w:color="000000"/>
            </w:tcBorders>
            <w:vAlign w:val="center"/>
          </w:tcPr>
          <w:p w:rsidR="0009512D" w:rsidRPr="000B5A36" w:rsidRDefault="0009512D" w:rsidP="00BA6837">
            <w:pPr>
              <w:snapToGrid w:val="0"/>
              <w:spacing w:after="0" w:line="240" w:lineRule="auto"/>
              <w:ind w:firstLine="851"/>
              <w:jc w:val="both"/>
              <w:rPr>
                <w:rFonts w:ascii="Times New Roman" w:hAnsi="Times New Roman"/>
                <w:b/>
                <w:color w:val="000000"/>
                <w:sz w:val="24"/>
                <w:szCs w:val="24"/>
              </w:rPr>
            </w:pPr>
          </w:p>
        </w:tc>
      </w:tr>
      <w:tr w:rsidR="0009512D" w:rsidRPr="000B5A36" w:rsidTr="004F161A">
        <w:trPr>
          <w:trHeight w:val="629"/>
          <w:jc w:val="center"/>
        </w:trPr>
        <w:tc>
          <w:tcPr>
            <w:tcW w:w="2151" w:type="dxa"/>
            <w:vMerge/>
            <w:tcBorders>
              <w:left w:val="single" w:sz="4" w:space="0" w:color="000000"/>
              <w:bottom w:val="single" w:sz="4" w:space="0" w:color="auto"/>
              <w:right w:val="single" w:sz="4" w:space="0" w:color="000000"/>
            </w:tcBorders>
            <w:vAlign w:val="center"/>
          </w:tcPr>
          <w:p w:rsidR="0009512D" w:rsidRPr="000B5A36" w:rsidRDefault="0009512D" w:rsidP="00BA6837">
            <w:pPr>
              <w:spacing w:after="0" w:line="240" w:lineRule="auto"/>
              <w:ind w:firstLine="851"/>
              <w:rPr>
                <w:rFonts w:ascii="Times New Roman" w:hAnsi="Times New Roman"/>
                <w:b/>
                <w:color w:val="000000"/>
                <w:sz w:val="24"/>
                <w:szCs w:val="24"/>
              </w:rPr>
            </w:pPr>
          </w:p>
        </w:tc>
        <w:tc>
          <w:tcPr>
            <w:tcW w:w="2002" w:type="dxa"/>
            <w:tcBorders>
              <w:top w:val="single" w:sz="4" w:space="0" w:color="000000"/>
              <w:left w:val="single" w:sz="4" w:space="0" w:color="000000"/>
              <w:bottom w:val="single" w:sz="4" w:space="0" w:color="000000"/>
              <w:right w:val="single" w:sz="4" w:space="0" w:color="000000"/>
            </w:tcBorders>
            <w:vAlign w:val="center"/>
          </w:tcPr>
          <w:p w:rsidR="0009512D" w:rsidRPr="000B5A36" w:rsidRDefault="000F2963" w:rsidP="000B5A36">
            <w:pPr>
              <w:spacing w:after="0" w:line="240" w:lineRule="auto"/>
              <w:ind w:firstLine="2"/>
              <w:rPr>
                <w:rFonts w:ascii="Times New Roman" w:hAnsi="Times New Roman"/>
                <w:b/>
                <w:color w:val="000000"/>
                <w:sz w:val="24"/>
                <w:szCs w:val="24"/>
              </w:rPr>
            </w:pPr>
            <w:r w:rsidRPr="000B5A36">
              <w:rPr>
                <w:rFonts w:ascii="Times New Roman" w:hAnsi="Times New Roman"/>
                <w:b/>
                <w:color w:val="000000"/>
                <w:sz w:val="24"/>
                <w:szCs w:val="24"/>
              </w:rPr>
              <w:t>T.C. kimlik numarası:</w:t>
            </w:r>
          </w:p>
        </w:tc>
        <w:tc>
          <w:tcPr>
            <w:tcW w:w="1716" w:type="dxa"/>
            <w:tcBorders>
              <w:top w:val="single" w:sz="4" w:space="0" w:color="000000"/>
              <w:left w:val="single" w:sz="4" w:space="0" w:color="000000"/>
              <w:bottom w:val="single" w:sz="4" w:space="0" w:color="000000"/>
              <w:right w:val="single" w:sz="4" w:space="0" w:color="000000"/>
            </w:tcBorders>
            <w:vAlign w:val="center"/>
          </w:tcPr>
          <w:p w:rsidR="0009512D" w:rsidRPr="000B5A36" w:rsidRDefault="0009512D" w:rsidP="000B5A36">
            <w:pPr>
              <w:snapToGrid w:val="0"/>
              <w:spacing w:after="0" w:line="240" w:lineRule="auto"/>
              <w:ind w:firstLine="851"/>
              <w:rPr>
                <w:rFonts w:ascii="Times New Roman" w:hAnsi="Times New Roman"/>
                <w:b/>
                <w:color w:val="000000"/>
                <w:sz w:val="24"/>
                <w:szCs w:val="24"/>
              </w:rPr>
            </w:pPr>
          </w:p>
        </w:tc>
        <w:tc>
          <w:tcPr>
            <w:tcW w:w="1716" w:type="dxa"/>
            <w:tcBorders>
              <w:top w:val="single" w:sz="4" w:space="0" w:color="000000"/>
              <w:left w:val="single" w:sz="4" w:space="0" w:color="000000"/>
              <w:bottom w:val="single" w:sz="4" w:space="0" w:color="000000"/>
              <w:right w:val="single" w:sz="4" w:space="0" w:color="000000"/>
            </w:tcBorders>
            <w:vAlign w:val="center"/>
          </w:tcPr>
          <w:p w:rsidR="0009512D" w:rsidRPr="000B5A36" w:rsidRDefault="000F2963" w:rsidP="000B5A36">
            <w:pPr>
              <w:spacing w:after="0" w:line="240" w:lineRule="auto"/>
              <w:rPr>
                <w:rFonts w:ascii="Times New Roman" w:hAnsi="Times New Roman"/>
                <w:b/>
                <w:color w:val="000000"/>
                <w:sz w:val="24"/>
                <w:szCs w:val="24"/>
              </w:rPr>
            </w:pPr>
            <w:r w:rsidRPr="000B5A36">
              <w:rPr>
                <w:rFonts w:ascii="Times New Roman" w:hAnsi="Times New Roman"/>
                <w:b/>
                <w:color w:val="000000"/>
                <w:sz w:val="24"/>
                <w:szCs w:val="24"/>
              </w:rPr>
              <w:t>E-posta adresi:</w:t>
            </w:r>
          </w:p>
        </w:tc>
        <w:tc>
          <w:tcPr>
            <w:tcW w:w="1776" w:type="dxa"/>
            <w:tcBorders>
              <w:top w:val="single" w:sz="4" w:space="0" w:color="000000"/>
              <w:left w:val="single" w:sz="4" w:space="0" w:color="000000"/>
              <w:bottom w:val="single" w:sz="4" w:space="0" w:color="000000"/>
              <w:right w:val="single" w:sz="4" w:space="0" w:color="000000"/>
            </w:tcBorders>
            <w:vAlign w:val="center"/>
          </w:tcPr>
          <w:p w:rsidR="0009512D" w:rsidRPr="000B5A36" w:rsidRDefault="0009512D" w:rsidP="00BA6837">
            <w:pPr>
              <w:snapToGrid w:val="0"/>
              <w:spacing w:after="0" w:line="240" w:lineRule="auto"/>
              <w:ind w:firstLine="851"/>
              <w:rPr>
                <w:rFonts w:ascii="Times New Roman" w:hAnsi="Times New Roman"/>
                <w:b/>
                <w:color w:val="000000"/>
                <w:sz w:val="24"/>
                <w:szCs w:val="24"/>
              </w:rPr>
            </w:pPr>
          </w:p>
        </w:tc>
      </w:tr>
      <w:tr w:rsidR="00EC4A73" w:rsidRPr="000B5A36" w:rsidTr="004F161A">
        <w:trPr>
          <w:trHeight w:val="629"/>
          <w:jc w:val="center"/>
        </w:trPr>
        <w:tc>
          <w:tcPr>
            <w:tcW w:w="9361" w:type="dxa"/>
            <w:gridSpan w:val="5"/>
            <w:tcBorders>
              <w:top w:val="single" w:sz="4" w:space="0" w:color="auto"/>
              <w:left w:val="single" w:sz="4" w:space="0" w:color="000000"/>
              <w:bottom w:val="single" w:sz="4" w:space="0" w:color="000000"/>
              <w:right w:val="single" w:sz="4" w:space="0" w:color="000000"/>
            </w:tcBorders>
            <w:vAlign w:val="center"/>
          </w:tcPr>
          <w:p w:rsidR="004F161A" w:rsidRPr="000B5A36" w:rsidRDefault="004F161A" w:rsidP="00BA6837">
            <w:pPr>
              <w:snapToGrid w:val="0"/>
              <w:spacing w:after="0" w:line="240" w:lineRule="auto"/>
              <w:ind w:firstLine="851"/>
              <w:jc w:val="both"/>
              <w:rPr>
                <w:rFonts w:ascii="Times New Roman" w:hAnsi="Times New Roman"/>
                <w:sz w:val="24"/>
                <w:szCs w:val="24"/>
              </w:rPr>
            </w:pPr>
          </w:p>
          <w:p w:rsidR="00EC4A73" w:rsidRPr="000B5A36" w:rsidRDefault="009205A1" w:rsidP="00BA6837">
            <w:pPr>
              <w:snapToGrid w:val="0"/>
              <w:spacing w:after="0" w:line="240" w:lineRule="auto"/>
              <w:ind w:firstLine="851"/>
              <w:jc w:val="both"/>
              <w:rPr>
                <w:rFonts w:ascii="Times New Roman" w:hAnsi="Times New Roman"/>
                <w:sz w:val="24"/>
                <w:szCs w:val="24"/>
              </w:rPr>
            </w:pPr>
            <w:r w:rsidRPr="000B5A36">
              <w:rPr>
                <w:rFonts w:ascii="Times New Roman" w:hAnsi="Times New Roman"/>
                <w:sz w:val="24"/>
                <w:szCs w:val="24"/>
              </w:rPr>
              <w:t xml:space="preserve">Yukarıda adı ve adresi belirtilen kıyı tesisinin işleticisi olarak, </w:t>
            </w:r>
            <w:r w:rsidR="00B315D1" w:rsidRPr="000B5A36">
              <w:rPr>
                <w:rFonts w:ascii="Times New Roman" w:hAnsi="Times New Roman"/>
                <w:sz w:val="24"/>
                <w:szCs w:val="24"/>
              </w:rPr>
              <w:t>Kıyı Tesislerine Yeşil Liman Sertifikası Düzenlenmesi Hakkında Yönetmelik</w:t>
            </w:r>
            <w:r w:rsidR="003F0D3E" w:rsidRPr="000B5A36">
              <w:rPr>
                <w:rFonts w:ascii="Times New Roman" w:hAnsi="Times New Roman"/>
                <w:sz w:val="24"/>
                <w:szCs w:val="24"/>
              </w:rPr>
              <w:t>, ilgili mevzuat ve</w:t>
            </w:r>
            <w:r w:rsidRPr="000B5A36">
              <w:rPr>
                <w:rFonts w:ascii="Times New Roman" w:hAnsi="Times New Roman"/>
                <w:sz w:val="24"/>
                <w:szCs w:val="24"/>
              </w:rPr>
              <w:t xml:space="preserve"> taraf olduğumuz uluslararası sözleşmeler</w:t>
            </w:r>
            <w:r w:rsidR="003F0D3E" w:rsidRPr="000B5A36">
              <w:rPr>
                <w:rFonts w:ascii="Times New Roman" w:hAnsi="Times New Roman"/>
                <w:sz w:val="24"/>
                <w:szCs w:val="24"/>
              </w:rPr>
              <w:t xml:space="preserve">de </w:t>
            </w:r>
            <w:r w:rsidRPr="000B5A36">
              <w:rPr>
                <w:rFonts w:ascii="Times New Roman" w:hAnsi="Times New Roman"/>
                <w:sz w:val="24"/>
                <w:szCs w:val="24"/>
              </w:rPr>
              <w:t xml:space="preserve">belirtilen kriterlere ve güvenlik kurallarına uygun olarak faaliyet göstereceğimi, tesisin </w:t>
            </w:r>
            <w:r w:rsidR="00C9682C" w:rsidRPr="000B5A36">
              <w:rPr>
                <w:rFonts w:ascii="Times New Roman" w:hAnsi="Times New Roman"/>
                <w:sz w:val="24"/>
                <w:szCs w:val="24"/>
              </w:rPr>
              <w:t>Yeşil Liman Sertifikası</w:t>
            </w:r>
            <w:r w:rsidRPr="000B5A36">
              <w:rPr>
                <w:rFonts w:ascii="Times New Roman" w:hAnsi="Times New Roman"/>
                <w:sz w:val="24"/>
                <w:szCs w:val="24"/>
              </w:rPr>
              <w:t xml:space="preserve"> alması için gerekli olan koşullarda herhangi bir değişiklik olduğu takdirde söz konusu değişiklik hakkında İdareye bildirim yapacağımı ve uyulması gereken hususlara eksiksiz uyacağımı, bu konularda İdareye karşı sorumlu olduğumu kabul ve taahhüt eder, tesisimize </w:t>
            </w:r>
            <w:r w:rsidR="00C9682C" w:rsidRPr="000B5A36">
              <w:rPr>
                <w:rFonts w:ascii="Times New Roman" w:hAnsi="Times New Roman"/>
                <w:sz w:val="24"/>
                <w:szCs w:val="24"/>
              </w:rPr>
              <w:t>Yeşil Liman Sertifikası</w:t>
            </w:r>
            <w:r w:rsidRPr="000B5A36">
              <w:rPr>
                <w:rFonts w:ascii="Times New Roman" w:hAnsi="Times New Roman"/>
                <w:sz w:val="24"/>
                <w:szCs w:val="24"/>
              </w:rPr>
              <w:t xml:space="preserve"> verilmesini arz ederim</w:t>
            </w:r>
            <w:r w:rsidR="00972507" w:rsidRPr="000B5A36">
              <w:rPr>
                <w:rFonts w:ascii="Times New Roman" w:hAnsi="Times New Roman"/>
                <w:sz w:val="24"/>
                <w:szCs w:val="24"/>
              </w:rPr>
              <w:t>.</w:t>
            </w:r>
            <w:r w:rsidR="004A20B9" w:rsidRPr="000B5A36">
              <w:rPr>
                <w:rFonts w:ascii="Times New Roman" w:hAnsi="Times New Roman"/>
                <w:sz w:val="24"/>
                <w:szCs w:val="24"/>
              </w:rPr>
              <w:t xml:space="preserve"> …/…/….</w:t>
            </w:r>
          </w:p>
          <w:p w:rsidR="009205A1" w:rsidRPr="000B5A36" w:rsidRDefault="009205A1" w:rsidP="00BA6837">
            <w:pPr>
              <w:snapToGrid w:val="0"/>
              <w:spacing w:after="0" w:line="240" w:lineRule="auto"/>
              <w:ind w:firstLine="851"/>
              <w:rPr>
                <w:rFonts w:ascii="Times New Roman" w:hAnsi="Times New Roman"/>
                <w:b/>
                <w:color w:val="000000"/>
                <w:sz w:val="24"/>
                <w:szCs w:val="24"/>
              </w:rPr>
            </w:pPr>
          </w:p>
          <w:p w:rsidR="009205A1" w:rsidRPr="000B5A36" w:rsidRDefault="009205A1" w:rsidP="00BA6837">
            <w:pPr>
              <w:snapToGrid w:val="0"/>
              <w:spacing w:after="0" w:line="240" w:lineRule="auto"/>
              <w:ind w:firstLine="851"/>
              <w:rPr>
                <w:rFonts w:ascii="Times New Roman" w:hAnsi="Times New Roman"/>
                <w:b/>
                <w:color w:val="000000"/>
                <w:sz w:val="24"/>
                <w:szCs w:val="24"/>
              </w:rPr>
            </w:pPr>
          </w:p>
          <w:p w:rsidR="009205A1" w:rsidRPr="000B5A36" w:rsidRDefault="009205A1" w:rsidP="00BA6837">
            <w:pPr>
              <w:snapToGrid w:val="0"/>
              <w:spacing w:after="0" w:line="240" w:lineRule="auto"/>
              <w:ind w:firstLine="851"/>
              <w:rPr>
                <w:rFonts w:ascii="Times New Roman" w:hAnsi="Times New Roman"/>
                <w:b/>
                <w:color w:val="000000"/>
                <w:sz w:val="24"/>
                <w:szCs w:val="24"/>
              </w:rPr>
            </w:pPr>
          </w:p>
          <w:p w:rsidR="00F72DDD" w:rsidRPr="000B5A36" w:rsidRDefault="00F72DDD" w:rsidP="00BA6837">
            <w:pPr>
              <w:snapToGrid w:val="0"/>
              <w:spacing w:after="0" w:line="240" w:lineRule="auto"/>
              <w:ind w:firstLine="851"/>
              <w:rPr>
                <w:rFonts w:ascii="Times New Roman" w:hAnsi="Times New Roman"/>
                <w:b/>
                <w:color w:val="000000"/>
                <w:sz w:val="24"/>
                <w:szCs w:val="24"/>
              </w:rPr>
            </w:pPr>
          </w:p>
          <w:p w:rsidR="00F72DDD" w:rsidRPr="000B5A36" w:rsidRDefault="00F72DDD" w:rsidP="004353EA">
            <w:pPr>
              <w:snapToGrid w:val="0"/>
              <w:spacing w:after="0" w:line="240" w:lineRule="auto"/>
              <w:ind w:left="4963" w:firstLine="851"/>
              <w:jc w:val="center"/>
              <w:rPr>
                <w:rFonts w:ascii="Times New Roman" w:hAnsi="Times New Roman"/>
                <w:b/>
                <w:color w:val="000000"/>
                <w:sz w:val="24"/>
                <w:szCs w:val="24"/>
              </w:rPr>
            </w:pPr>
          </w:p>
          <w:p w:rsidR="009205A1" w:rsidRPr="000B5A36" w:rsidRDefault="009205A1" w:rsidP="004353EA">
            <w:pPr>
              <w:widowControl w:val="0"/>
              <w:spacing w:after="0" w:line="240" w:lineRule="auto"/>
              <w:ind w:left="4963" w:firstLine="851"/>
              <w:jc w:val="center"/>
              <w:rPr>
                <w:rFonts w:ascii="Times New Roman" w:hAnsi="Times New Roman"/>
                <w:color w:val="000000"/>
                <w:sz w:val="24"/>
                <w:szCs w:val="24"/>
              </w:rPr>
            </w:pPr>
            <w:r w:rsidRPr="000B5A36">
              <w:rPr>
                <w:rFonts w:ascii="Times New Roman" w:hAnsi="Times New Roman"/>
                <w:color w:val="000000"/>
                <w:sz w:val="24"/>
                <w:szCs w:val="24"/>
              </w:rPr>
              <w:t xml:space="preserve">İmza </w:t>
            </w:r>
            <w:r w:rsidR="00027BBB" w:rsidRPr="000B5A36">
              <w:rPr>
                <w:rFonts w:ascii="Times New Roman" w:hAnsi="Times New Roman"/>
                <w:color w:val="000000"/>
                <w:sz w:val="24"/>
                <w:szCs w:val="24"/>
              </w:rPr>
              <w:t>ve Kaşe</w:t>
            </w:r>
          </w:p>
          <w:p w:rsidR="009205A1" w:rsidRPr="000B5A36" w:rsidRDefault="009205A1" w:rsidP="004353EA">
            <w:pPr>
              <w:widowControl w:val="0"/>
              <w:spacing w:after="0" w:line="240" w:lineRule="auto"/>
              <w:ind w:left="4963" w:firstLine="851"/>
              <w:jc w:val="center"/>
              <w:rPr>
                <w:rFonts w:ascii="Times New Roman" w:hAnsi="Times New Roman"/>
                <w:color w:val="000000"/>
                <w:sz w:val="24"/>
                <w:szCs w:val="24"/>
              </w:rPr>
            </w:pPr>
          </w:p>
          <w:p w:rsidR="009205A1" w:rsidRPr="000B5A36" w:rsidRDefault="009205A1" w:rsidP="004353EA">
            <w:pPr>
              <w:widowControl w:val="0"/>
              <w:spacing w:after="0" w:line="240" w:lineRule="auto"/>
              <w:ind w:left="4963" w:firstLine="851"/>
              <w:jc w:val="center"/>
              <w:rPr>
                <w:rFonts w:ascii="Times New Roman" w:hAnsi="Times New Roman"/>
                <w:color w:val="000000"/>
                <w:sz w:val="24"/>
                <w:szCs w:val="24"/>
              </w:rPr>
            </w:pPr>
            <w:r w:rsidRPr="000B5A36">
              <w:rPr>
                <w:rFonts w:ascii="Times New Roman" w:hAnsi="Times New Roman"/>
                <w:color w:val="000000"/>
                <w:sz w:val="24"/>
                <w:szCs w:val="24"/>
              </w:rPr>
              <w:t>Ad/</w:t>
            </w:r>
            <w:proofErr w:type="spellStart"/>
            <w:r w:rsidRPr="000B5A36">
              <w:rPr>
                <w:rFonts w:ascii="Times New Roman" w:hAnsi="Times New Roman"/>
                <w:color w:val="000000"/>
                <w:sz w:val="24"/>
                <w:szCs w:val="24"/>
              </w:rPr>
              <w:t>Soyad</w:t>
            </w:r>
            <w:proofErr w:type="spellEnd"/>
          </w:p>
          <w:p w:rsidR="009205A1" w:rsidRPr="000B5A36" w:rsidRDefault="009205A1" w:rsidP="004353EA">
            <w:pPr>
              <w:widowControl w:val="0"/>
              <w:spacing w:after="0" w:line="240" w:lineRule="auto"/>
              <w:ind w:left="4963" w:firstLine="851"/>
              <w:jc w:val="center"/>
              <w:rPr>
                <w:rFonts w:ascii="Times New Roman" w:hAnsi="Times New Roman"/>
                <w:color w:val="000000"/>
                <w:sz w:val="24"/>
                <w:szCs w:val="24"/>
              </w:rPr>
            </w:pPr>
            <w:r w:rsidRPr="000B5A36">
              <w:rPr>
                <w:rFonts w:ascii="Times New Roman" w:hAnsi="Times New Roman"/>
                <w:color w:val="000000"/>
                <w:sz w:val="24"/>
                <w:szCs w:val="24"/>
              </w:rPr>
              <w:t>(Şirketi temsile yetkili kişi)</w:t>
            </w:r>
          </w:p>
          <w:p w:rsidR="009205A1" w:rsidRPr="000B5A36" w:rsidRDefault="009205A1" w:rsidP="00BA6837">
            <w:pPr>
              <w:snapToGrid w:val="0"/>
              <w:spacing w:after="0" w:line="240" w:lineRule="auto"/>
              <w:ind w:firstLine="851"/>
              <w:rPr>
                <w:rFonts w:ascii="Times New Roman" w:hAnsi="Times New Roman"/>
                <w:b/>
                <w:color w:val="000000"/>
                <w:sz w:val="24"/>
                <w:szCs w:val="24"/>
              </w:rPr>
            </w:pPr>
          </w:p>
          <w:p w:rsidR="009205A1" w:rsidRPr="000B5A36" w:rsidRDefault="009205A1" w:rsidP="00BA6837">
            <w:pPr>
              <w:snapToGrid w:val="0"/>
              <w:spacing w:after="0" w:line="240" w:lineRule="auto"/>
              <w:ind w:firstLine="851"/>
              <w:rPr>
                <w:rFonts w:ascii="Times New Roman" w:hAnsi="Times New Roman"/>
                <w:b/>
                <w:color w:val="000000"/>
                <w:sz w:val="24"/>
                <w:szCs w:val="24"/>
              </w:rPr>
            </w:pPr>
          </w:p>
          <w:p w:rsidR="009205A1" w:rsidRPr="000B5A36" w:rsidRDefault="009205A1" w:rsidP="00BA6837">
            <w:pPr>
              <w:snapToGrid w:val="0"/>
              <w:spacing w:after="0" w:line="240" w:lineRule="auto"/>
              <w:ind w:firstLine="851"/>
              <w:rPr>
                <w:rFonts w:ascii="Times New Roman" w:hAnsi="Times New Roman"/>
                <w:b/>
                <w:color w:val="000000"/>
                <w:sz w:val="24"/>
                <w:szCs w:val="24"/>
              </w:rPr>
            </w:pPr>
          </w:p>
          <w:p w:rsidR="009205A1" w:rsidRPr="000B5A36" w:rsidRDefault="009205A1" w:rsidP="00BA6837">
            <w:pPr>
              <w:snapToGrid w:val="0"/>
              <w:spacing w:after="0" w:line="240" w:lineRule="auto"/>
              <w:ind w:firstLine="851"/>
              <w:rPr>
                <w:rFonts w:ascii="Times New Roman" w:hAnsi="Times New Roman"/>
                <w:b/>
                <w:color w:val="000000"/>
                <w:sz w:val="24"/>
                <w:szCs w:val="24"/>
              </w:rPr>
            </w:pPr>
          </w:p>
        </w:tc>
      </w:tr>
    </w:tbl>
    <w:p w:rsidR="005C5546" w:rsidRPr="000B5A36" w:rsidRDefault="005C5546" w:rsidP="00BA6837">
      <w:pPr>
        <w:widowControl w:val="0"/>
        <w:spacing w:after="0" w:line="240" w:lineRule="auto"/>
        <w:ind w:firstLine="851"/>
        <w:rPr>
          <w:rFonts w:ascii="Times New Roman" w:hAnsi="Times New Roman"/>
          <w:color w:val="000000"/>
          <w:sz w:val="24"/>
          <w:szCs w:val="24"/>
        </w:rPr>
      </w:pPr>
    </w:p>
    <w:p w:rsidR="00092A5F" w:rsidRPr="000B5A36" w:rsidRDefault="00092A5F" w:rsidP="00BA6837">
      <w:pPr>
        <w:widowControl w:val="0"/>
        <w:spacing w:after="0" w:line="240" w:lineRule="auto"/>
        <w:ind w:firstLine="851"/>
        <w:rPr>
          <w:rFonts w:ascii="Times New Roman" w:hAnsi="Times New Roman"/>
          <w:color w:val="000000"/>
          <w:sz w:val="24"/>
          <w:szCs w:val="24"/>
        </w:rPr>
      </w:pPr>
    </w:p>
    <w:p w:rsidR="00530437" w:rsidRPr="000B5A36" w:rsidRDefault="00530437" w:rsidP="00BA6837">
      <w:pPr>
        <w:spacing w:after="0" w:line="240" w:lineRule="auto"/>
        <w:ind w:firstLine="851"/>
        <w:jc w:val="right"/>
        <w:rPr>
          <w:rFonts w:ascii="Times New Roman" w:hAnsi="Times New Roman"/>
          <w:b/>
          <w:color w:val="000000"/>
          <w:sz w:val="24"/>
          <w:szCs w:val="24"/>
        </w:rPr>
      </w:pPr>
    </w:p>
    <w:p w:rsidR="00530437" w:rsidRDefault="00530437" w:rsidP="00BA6837">
      <w:pPr>
        <w:spacing w:after="0" w:line="240" w:lineRule="auto"/>
        <w:ind w:firstLine="851"/>
        <w:jc w:val="right"/>
        <w:rPr>
          <w:rFonts w:ascii="Times New Roman" w:hAnsi="Times New Roman"/>
          <w:b/>
          <w:color w:val="000000"/>
          <w:sz w:val="24"/>
          <w:szCs w:val="24"/>
        </w:rPr>
      </w:pPr>
    </w:p>
    <w:p w:rsidR="008326D9" w:rsidRDefault="008326D9" w:rsidP="00BA6837">
      <w:pPr>
        <w:spacing w:after="0" w:line="240" w:lineRule="auto"/>
        <w:ind w:firstLine="851"/>
        <w:jc w:val="right"/>
        <w:rPr>
          <w:rFonts w:ascii="Times New Roman" w:hAnsi="Times New Roman"/>
          <w:b/>
          <w:color w:val="000000"/>
          <w:sz w:val="24"/>
          <w:szCs w:val="24"/>
        </w:rPr>
      </w:pPr>
    </w:p>
    <w:p w:rsidR="001544AB" w:rsidRPr="000B5A36" w:rsidRDefault="001544AB" w:rsidP="00BA6837">
      <w:pPr>
        <w:spacing w:after="0" w:line="240" w:lineRule="auto"/>
        <w:ind w:firstLine="851"/>
        <w:jc w:val="right"/>
        <w:rPr>
          <w:rFonts w:ascii="Times New Roman" w:hAnsi="Times New Roman"/>
          <w:b/>
          <w:color w:val="000000"/>
          <w:sz w:val="24"/>
          <w:szCs w:val="24"/>
        </w:rPr>
      </w:pPr>
      <w:r w:rsidRPr="000B5A36">
        <w:rPr>
          <w:rFonts w:ascii="Times New Roman" w:hAnsi="Times New Roman"/>
          <w:b/>
          <w:color w:val="000000"/>
          <w:sz w:val="24"/>
          <w:szCs w:val="24"/>
        </w:rPr>
        <w:lastRenderedPageBreak/>
        <w:t>Ek-</w:t>
      </w:r>
      <w:r w:rsidR="00C05F3D" w:rsidRPr="000B5A36">
        <w:rPr>
          <w:rFonts w:ascii="Times New Roman" w:hAnsi="Times New Roman"/>
          <w:b/>
          <w:color w:val="000000"/>
          <w:sz w:val="24"/>
          <w:szCs w:val="24"/>
        </w:rPr>
        <w:t>3</w:t>
      </w:r>
    </w:p>
    <w:p w:rsidR="001544AB" w:rsidRPr="000B5A36" w:rsidRDefault="001544AB" w:rsidP="00BA6837">
      <w:pPr>
        <w:spacing w:after="0" w:line="240" w:lineRule="auto"/>
        <w:ind w:firstLine="851"/>
        <w:jc w:val="right"/>
        <w:rPr>
          <w:rFonts w:ascii="Times New Roman" w:hAnsi="Times New Roman"/>
          <w:b/>
          <w:color w:val="000000"/>
          <w:sz w:val="24"/>
          <w:szCs w:val="24"/>
        </w:rPr>
      </w:pPr>
    </w:p>
    <w:p w:rsidR="00530437" w:rsidRPr="000B5A36" w:rsidRDefault="00530437" w:rsidP="00BA6837">
      <w:pPr>
        <w:widowControl w:val="0"/>
        <w:autoSpaceDE w:val="0"/>
        <w:spacing w:after="0" w:line="240" w:lineRule="auto"/>
        <w:ind w:firstLine="851"/>
        <w:jc w:val="center"/>
        <w:rPr>
          <w:rFonts w:ascii="Times New Roman" w:hAnsi="Times New Roman"/>
          <w:b/>
          <w:color w:val="000000"/>
          <w:sz w:val="24"/>
          <w:szCs w:val="24"/>
        </w:rPr>
      </w:pPr>
    </w:p>
    <w:p w:rsidR="005C5546" w:rsidRPr="000B5A36" w:rsidRDefault="0039688D" w:rsidP="00BA6837">
      <w:pPr>
        <w:widowControl w:val="0"/>
        <w:autoSpaceDE w:val="0"/>
        <w:spacing w:after="0" w:line="240" w:lineRule="auto"/>
        <w:ind w:firstLine="851"/>
        <w:jc w:val="center"/>
        <w:rPr>
          <w:rFonts w:ascii="Times New Roman" w:hAnsi="Times New Roman"/>
          <w:b/>
          <w:color w:val="000000"/>
          <w:sz w:val="24"/>
          <w:szCs w:val="24"/>
        </w:rPr>
      </w:pPr>
      <w:r w:rsidRPr="000B5A36">
        <w:rPr>
          <w:rFonts w:ascii="Times New Roman" w:hAnsi="Times New Roman"/>
          <w:b/>
          <w:color w:val="000000"/>
          <w:sz w:val="24"/>
          <w:szCs w:val="24"/>
        </w:rPr>
        <w:t>Yeşil Liman Rapor</w:t>
      </w:r>
      <w:r w:rsidR="00692474" w:rsidRPr="000B5A36">
        <w:rPr>
          <w:rFonts w:ascii="Times New Roman" w:hAnsi="Times New Roman"/>
          <w:b/>
          <w:color w:val="000000"/>
          <w:sz w:val="24"/>
          <w:szCs w:val="24"/>
        </w:rPr>
        <w:t xml:space="preserve"> İçeriği</w:t>
      </w:r>
    </w:p>
    <w:p w:rsidR="005C5546" w:rsidRPr="000B5A36" w:rsidRDefault="005C5546" w:rsidP="00BA6837">
      <w:pPr>
        <w:widowControl w:val="0"/>
        <w:autoSpaceDE w:val="0"/>
        <w:spacing w:after="0" w:line="240" w:lineRule="auto"/>
        <w:ind w:firstLine="851"/>
        <w:rPr>
          <w:rFonts w:ascii="Times New Roman" w:hAnsi="Times New Roman"/>
          <w:color w:val="000000"/>
          <w:sz w:val="24"/>
          <w:szCs w:val="24"/>
        </w:rPr>
      </w:pP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İçindekiler</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1. Genel Durum</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1.1. </w:t>
      </w:r>
      <w:r w:rsidR="00F97ABE" w:rsidRPr="000B5A36">
        <w:rPr>
          <w:rFonts w:ascii="Times New Roman" w:hAnsi="Times New Roman"/>
          <w:color w:val="000000"/>
          <w:sz w:val="24"/>
          <w:szCs w:val="24"/>
        </w:rPr>
        <w:t>Kıyı</w:t>
      </w:r>
      <w:r w:rsidRPr="000B5A36">
        <w:rPr>
          <w:rFonts w:ascii="Times New Roman" w:hAnsi="Times New Roman"/>
          <w:color w:val="000000"/>
          <w:sz w:val="24"/>
          <w:szCs w:val="24"/>
        </w:rPr>
        <w:t xml:space="preserve"> Tesisi Yönetimin</w:t>
      </w:r>
      <w:r w:rsidR="00FB7E00" w:rsidRPr="000B5A36">
        <w:rPr>
          <w:rFonts w:ascii="Times New Roman" w:hAnsi="Times New Roman"/>
          <w:color w:val="000000"/>
          <w:sz w:val="24"/>
          <w:szCs w:val="24"/>
        </w:rPr>
        <w:t>in</w:t>
      </w:r>
      <w:r w:rsidRPr="000B5A36">
        <w:rPr>
          <w:rFonts w:ascii="Times New Roman" w:hAnsi="Times New Roman"/>
          <w:color w:val="000000"/>
          <w:sz w:val="24"/>
          <w:szCs w:val="24"/>
        </w:rPr>
        <w:t xml:space="preserve"> Sorumluluğu</w:t>
      </w:r>
      <w:r w:rsidR="00201445" w:rsidRPr="000B5A36">
        <w:rPr>
          <w:rFonts w:ascii="Times New Roman" w:hAnsi="Times New Roman"/>
          <w:color w:val="000000"/>
          <w:sz w:val="24"/>
          <w:szCs w:val="24"/>
        </w:rPr>
        <w:t xml:space="preserve"> </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1.2. </w:t>
      </w:r>
      <w:r w:rsidR="00F97ABE" w:rsidRPr="000B5A36">
        <w:rPr>
          <w:rFonts w:ascii="Times New Roman" w:hAnsi="Times New Roman"/>
          <w:color w:val="000000"/>
          <w:sz w:val="24"/>
          <w:szCs w:val="24"/>
        </w:rPr>
        <w:t>Kıyı</w:t>
      </w:r>
      <w:r w:rsidRPr="000B5A36">
        <w:rPr>
          <w:rFonts w:ascii="Times New Roman" w:hAnsi="Times New Roman"/>
          <w:color w:val="000000"/>
          <w:sz w:val="24"/>
          <w:szCs w:val="24"/>
        </w:rPr>
        <w:t xml:space="preserve"> Tesisi</w:t>
      </w:r>
      <w:r w:rsidR="00201445" w:rsidRPr="000B5A36">
        <w:rPr>
          <w:rFonts w:ascii="Times New Roman" w:hAnsi="Times New Roman"/>
          <w:color w:val="000000"/>
          <w:sz w:val="24"/>
          <w:szCs w:val="24"/>
        </w:rPr>
        <w:t>nin</w:t>
      </w:r>
      <w:r w:rsidRPr="000B5A36">
        <w:rPr>
          <w:rFonts w:ascii="Times New Roman" w:hAnsi="Times New Roman"/>
          <w:color w:val="000000"/>
          <w:sz w:val="24"/>
          <w:szCs w:val="24"/>
        </w:rPr>
        <w:t xml:space="preserve"> Konumu ve </w:t>
      </w:r>
      <w:r w:rsidR="00F97ABE" w:rsidRPr="000B5A36">
        <w:rPr>
          <w:rFonts w:ascii="Times New Roman" w:hAnsi="Times New Roman"/>
          <w:color w:val="000000"/>
          <w:sz w:val="24"/>
          <w:szCs w:val="24"/>
        </w:rPr>
        <w:t>Kıyı</w:t>
      </w:r>
      <w:r w:rsidRPr="000B5A36">
        <w:rPr>
          <w:rFonts w:ascii="Times New Roman" w:hAnsi="Times New Roman"/>
          <w:color w:val="000000"/>
          <w:sz w:val="24"/>
          <w:szCs w:val="24"/>
        </w:rPr>
        <w:t xml:space="preserve"> Alanı</w:t>
      </w:r>
      <w:r w:rsidR="00F86B28" w:rsidRPr="002A6F9D">
        <w:rPr>
          <w:rFonts w:ascii="Times New Roman" w:hAnsi="Times New Roman"/>
          <w:color w:val="000000"/>
          <w:sz w:val="18"/>
          <w:szCs w:val="24"/>
        </w:rPr>
        <w:t>*</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1.3. </w:t>
      </w:r>
      <w:r w:rsidR="00F97ABE" w:rsidRPr="000B5A36">
        <w:rPr>
          <w:rFonts w:ascii="Times New Roman" w:hAnsi="Times New Roman"/>
          <w:color w:val="000000"/>
          <w:sz w:val="24"/>
          <w:szCs w:val="24"/>
        </w:rPr>
        <w:t>Kıyı</w:t>
      </w:r>
      <w:r w:rsidRPr="000B5A36">
        <w:rPr>
          <w:rFonts w:ascii="Times New Roman" w:hAnsi="Times New Roman"/>
          <w:color w:val="000000"/>
          <w:sz w:val="24"/>
          <w:szCs w:val="24"/>
        </w:rPr>
        <w:t xml:space="preserve"> Tesisi Organizasyon Yapısı</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1.4. İnsan Kaynakları</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1.5. </w:t>
      </w:r>
      <w:r w:rsidR="00F97ABE" w:rsidRPr="000B5A36">
        <w:rPr>
          <w:rFonts w:ascii="Times New Roman" w:hAnsi="Times New Roman"/>
          <w:color w:val="000000"/>
          <w:sz w:val="24"/>
          <w:szCs w:val="24"/>
        </w:rPr>
        <w:t>Kıyı</w:t>
      </w:r>
      <w:r w:rsidRPr="000B5A36">
        <w:rPr>
          <w:rFonts w:ascii="Times New Roman" w:hAnsi="Times New Roman"/>
          <w:color w:val="000000"/>
          <w:sz w:val="24"/>
          <w:szCs w:val="24"/>
        </w:rPr>
        <w:t xml:space="preserve"> Tesisinin Operasyonları</w:t>
      </w:r>
      <w:r w:rsidR="00554467" w:rsidRPr="000B5A36">
        <w:rPr>
          <w:rFonts w:ascii="Times New Roman" w:hAnsi="Times New Roman"/>
          <w:color w:val="000000"/>
          <w:sz w:val="24"/>
          <w:szCs w:val="24"/>
        </w:rPr>
        <w:t xml:space="preserve"> </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1.6. Ana Ticari Faaliyetler</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1.7. </w:t>
      </w:r>
      <w:r w:rsidR="00F86B28" w:rsidRPr="000B5A36">
        <w:rPr>
          <w:rFonts w:ascii="Times New Roman" w:hAnsi="Times New Roman"/>
          <w:color w:val="000000"/>
          <w:sz w:val="24"/>
          <w:szCs w:val="24"/>
        </w:rPr>
        <w:t xml:space="preserve">Ana </w:t>
      </w:r>
      <w:proofErr w:type="spellStart"/>
      <w:r w:rsidR="00552AD2" w:rsidRPr="000B5A36">
        <w:rPr>
          <w:rFonts w:ascii="Times New Roman" w:hAnsi="Times New Roman"/>
          <w:color w:val="000000"/>
          <w:sz w:val="24"/>
          <w:szCs w:val="24"/>
        </w:rPr>
        <w:t>El</w:t>
      </w:r>
      <w:r w:rsidR="00F86B28" w:rsidRPr="000B5A36">
        <w:rPr>
          <w:rFonts w:ascii="Times New Roman" w:hAnsi="Times New Roman"/>
          <w:color w:val="000000"/>
          <w:sz w:val="24"/>
          <w:szCs w:val="24"/>
        </w:rPr>
        <w:t>leçlenen</w:t>
      </w:r>
      <w:proofErr w:type="spellEnd"/>
      <w:r w:rsidR="00F86B28" w:rsidRPr="000B5A36">
        <w:rPr>
          <w:rFonts w:ascii="Times New Roman" w:hAnsi="Times New Roman"/>
          <w:color w:val="000000"/>
          <w:sz w:val="24"/>
          <w:szCs w:val="24"/>
        </w:rPr>
        <w:t xml:space="preserve"> Yükler</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1.8. </w:t>
      </w:r>
      <w:r w:rsidR="00FB7E00" w:rsidRPr="000B5A36">
        <w:rPr>
          <w:rFonts w:ascii="Times New Roman" w:hAnsi="Times New Roman"/>
          <w:color w:val="000000"/>
          <w:sz w:val="24"/>
          <w:szCs w:val="24"/>
        </w:rPr>
        <w:t>Ekonomik Görünüm</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1.9. Müşteri </w:t>
      </w:r>
      <w:r w:rsidR="00616C23" w:rsidRPr="000B5A36">
        <w:rPr>
          <w:rFonts w:ascii="Times New Roman" w:hAnsi="Times New Roman"/>
          <w:color w:val="000000"/>
          <w:sz w:val="24"/>
          <w:szCs w:val="24"/>
        </w:rPr>
        <w:t>İ</w:t>
      </w:r>
      <w:r w:rsidRPr="000B5A36">
        <w:rPr>
          <w:rFonts w:ascii="Times New Roman" w:hAnsi="Times New Roman"/>
          <w:color w:val="000000"/>
          <w:sz w:val="24"/>
          <w:szCs w:val="24"/>
        </w:rPr>
        <w:t>lişkileri ve Portföyü</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1.10. Tedarikçi Yönetimi</w:t>
      </w:r>
    </w:p>
    <w:p w:rsidR="000459E9" w:rsidRPr="000B5A36" w:rsidRDefault="000459E9"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1.11. Elleçleme Ekipman Envanteri</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2. Üst Politika Beyanı</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2.1. </w:t>
      </w:r>
      <w:r w:rsidR="00F97ABE" w:rsidRPr="000B5A36">
        <w:rPr>
          <w:rFonts w:ascii="Times New Roman" w:hAnsi="Times New Roman"/>
          <w:color w:val="000000"/>
          <w:sz w:val="24"/>
          <w:szCs w:val="24"/>
        </w:rPr>
        <w:t>Kıyı</w:t>
      </w:r>
      <w:r w:rsidRPr="000B5A36">
        <w:rPr>
          <w:rFonts w:ascii="Times New Roman" w:hAnsi="Times New Roman"/>
          <w:color w:val="000000"/>
          <w:sz w:val="24"/>
          <w:szCs w:val="24"/>
        </w:rPr>
        <w:t xml:space="preserve"> Tesisi Sürdürülebilirlik Politikası</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2.2. Politika Eylem Planı</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3. Sorumluluklar ve Kaynaklar</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3.1. </w:t>
      </w:r>
      <w:r w:rsidR="00F97ABE" w:rsidRPr="000B5A36">
        <w:rPr>
          <w:rFonts w:ascii="Times New Roman" w:hAnsi="Times New Roman"/>
          <w:color w:val="000000"/>
          <w:sz w:val="24"/>
          <w:szCs w:val="24"/>
        </w:rPr>
        <w:t>Kıyı</w:t>
      </w:r>
      <w:r w:rsidRPr="000B5A36">
        <w:rPr>
          <w:rFonts w:ascii="Times New Roman" w:hAnsi="Times New Roman"/>
          <w:color w:val="000000"/>
          <w:sz w:val="24"/>
          <w:szCs w:val="24"/>
        </w:rPr>
        <w:t xml:space="preserve"> Tesisi Çevresel Sorumluluk Dağılımı</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3.2. Çevre ve Sosyal Kaynak Maliyetleri</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4. Çevre Yönetimi</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4.1. Çevresel Boyutları ve Yasal Gereklilikler</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4.2. Çevre Yasal Düzenlemeleri ve Takibi</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4.3. Çevre Risk Analizleri</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4.4. Çevresel Performans Göstergeleri</w:t>
      </w:r>
    </w:p>
    <w:p w:rsidR="00F86B28" w:rsidRPr="000B5A36" w:rsidRDefault="00F86B28"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4.5.</w:t>
      </w:r>
      <w:r w:rsidRPr="000B5A36">
        <w:rPr>
          <w:rFonts w:ascii="Times New Roman" w:hAnsi="Times New Roman"/>
          <w:sz w:val="24"/>
          <w:szCs w:val="24"/>
        </w:rPr>
        <w:t xml:space="preserve"> </w:t>
      </w:r>
      <w:r w:rsidR="00FB7E00" w:rsidRPr="000B5A36">
        <w:rPr>
          <w:rFonts w:ascii="Times New Roman" w:hAnsi="Times New Roman"/>
          <w:sz w:val="24"/>
          <w:szCs w:val="24"/>
        </w:rPr>
        <w:t>M</w:t>
      </w:r>
      <w:r w:rsidRPr="000B5A36">
        <w:rPr>
          <w:rFonts w:ascii="Times New Roman" w:hAnsi="Times New Roman"/>
          <w:color w:val="000000"/>
          <w:sz w:val="24"/>
          <w:szCs w:val="24"/>
        </w:rPr>
        <w:t>uafiyet, izin ve lisanslar</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5. Çevre Raporu</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5.1. Enerji, Doğal</w:t>
      </w:r>
      <w:r w:rsidR="00FB7E00" w:rsidRPr="000B5A36">
        <w:rPr>
          <w:rFonts w:ascii="Times New Roman" w:hAnsi="Times New Roman"/>
          <w:b/>
          <w:bCs/>
          <w:color w:val="000000"/>
          <w:sz w:val="24"/>
          <w:szCs w:val="24"/>
        </w:rPr>
        <w:t xml:space="preserve"> Kaynakların Korunması ve Kullanımı</w:t>
      </w:r>
    </w:p>
    <w:p w:rsidR="00FB7E00"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5.1.1. Doğal Kaynak Kullanımı </w:t>
      </w:r>
      <w:r w:rsidR="00FB7E00" w:rsidRPr="000B5A36">
        <w:rPr>
          <w:rFonts w:ascii="Times New Roman" w:hAnsi="Times New Roman"/>
          <w:color w:val="000000"/>
          <w:sz w:val="24"/>
          <w:szCs w:val="24"/>
        </w:rPr>
        <w:t>ve Analizleri</w:t>
      </w:r>
    </w:p>
    <w:p w:rsidR="005C5546" w:rsidRPr="000B5A36" w:rsidRDefault="00FB7E00"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5.1.2. </w:t>
      </w:r>
      <w:r w:rsidR="005C5546" w:rsidRPr="000B5A36">
        <w:rPr>
          <w:rFonts w:ascii="Times New Roman" w:hAnsi="Times New Roman"/>
          <w:color w:val="000000"/>
          <w:sz w:val="24"/>
          <w:szCs w:val="24"/>
        </w:rPr>
        <w:t>Enerji Tasarr</w:t>
      </w:r>
      <w:r w:rsidRPr="000B5A36">
        <w:rPr>
          <w:rFonts w:ascii="Times New Roman" w:hAnsi="Times New Roman"/>
          <w:color w:val="000000"/>
          <w:sz w:val="24"/>
          <w:szCs w:val="24"/>
        </w:rPr>
        <w:t>uf</w:t>
      </w:r>
      <w:r w:rsidR="005C5546" w:rsidRPr="000B5A36">
        <w:rPr>
          <w:rFonts w:ascii="Times New Roman" w:hAnsi="Times New Roman"/>
          <w:color w:val="000000"/>
          <w:sz w:val="24"/>
          <w:szCs w:val="24"/>
        </w:rPr>
        <w:t xml:space="preserve"> Programları ve Sonuçları</w:t>
      </w:r>
    </w:p>
    <w:p w:rsidR="00DD3767"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5.1.2. Su </w:t>
      </w:r>
      <w:r w:rsidR="00FB7E00" w:rsidRPr="000B5A36">
        <w:rPr>
          <w:rFonts w:ascii="Times New Roman" w:hAnsi="Times New Roman"/>
          <w:color w:val="000000"/>
          <w:sz w:val="24"/>
          <w:szCs w:val="24"/>
        </w:rPr>
        <w:t xml:space="preserve">Tasarruf Programları </w:t>
      </w:r>
      <w:r w:rsidRPr="000B5A36">
        <w:rPr>
          <w:rFonts w:ascii="Times New Roman" w:hAnsi="Times New Roman"/>
          <w:color w:val="000000"/>
          <w:sz w:val="24"/>
          <w:szCs w:val="24"/>
        </w:rPr>
        <w:t>ve Yeniden Kullanım</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5.2. Sera Gazları Yönetimi</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5.2.1. Sera Gazı Envanteri</w:t>
      </w:r>
    </w:p>
    <w:p w:rsidR="000459E9" w:rsidRPr="000B5A36" w:rsidRDefault="000459E9"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5.2.2.Sera Gazı Emisyon </w:t>
      </w:r>
      <w:proofErr w:type="spellStart"/>
      <w:r w:rsidRPr="000B5A36">
        <w:rPr>
          <w:rFonts w:ascii="Times New Roman" w:hAnsi="Times New Roman"/>
          <w:color w:val="000000"/>
          <w:sz w:val="24"/>
          <w:szCs w:val="24"/>
        </w:rPr>
        <w:t>Azaltımı</w:t>
      </w:r>
      <w:proofErr w:type="spellEnd"/>
      <w:r w:rsidRPr="000B5A36">
        <w:rPr>
          <w:rFonts w:ascii="Times New Roman" w:hAnsi="Times New Roman"/>
          <w:color w:val="000000"/>
          <w:sz w:val="24"/>
          <w:szCs w:val="24"/>
        </w:rPr>
        <w:t xml:space="preserve"> veya uzaklaştırılmasına yönelik çalışmalar ve  </w:t>
      </w:r>
    </w:p>
    <w:p w:rsidR="005C5546" w:rsidRPr="000B5A36" w:rsidRDefault="000459E9"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         Faaliyetler</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5.3. Kirliliğin Önlenmesi</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5.3.1. Su Kirliliği Kontrolü</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5.3.2. Yüzey Yağmur Sularının </w:t>
      </w:r>
      <w:r w:rsidR="00E45630" w:rsidRPr="000B5A36">
        <w:rPr>
          <w:rFonts w:ascii="Times New Roman" w:hAnsi="Times New Roman"/>
          <w:color w:val="000000"/>
          <w:sz w:val="24"/>
          <w:szCs w:val="24"/>
        </w:rPr>
        <w:t>K</w:t>
      </w:r>
      <w:r w:rsidRPr="000B5A36">
        <w:rPr>
          <w:rFonts w:ascii="Times New Roman" w:hAnsi="Times New Roman"/>
          <w:color w:val="000000"/>
          <w:sz w:val="24"/>
          <w:szCs w:val="24"/>
        </w:rPr>
        <w:t>ontrolü ve Etkileri</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5.3.3. Hava Kirliliği Kontrolü</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5.3.4. Çevre Kazaları ve Takipleri</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5.4. Atık Yönetimi</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5.4.1. </w:t>
      </w:r>
      <w:r w:rsidR="00F97ABE" w:rsidRPr="000B5A36">
        <w:rPr>
          <w:rFonts w:ascii="Times New Roman" w:hAnsi="Times New Roman"/>
          <w:color w:val="000000"/>
          <w:sz w:val="24"/>
          <w:szCs w:val="24"/>
        </w:rPr>
        <w:t>Kıyı</w:t>
      </w:r>
      <w:r w:rsidRPr="000B5A36">
        <w:rPr>
          <w:rFonts w:ascii="Times New Roman" w:hAnsi="Times New Roman"/>
          <w:color w:val="000000"/>
          <w:sz w:val="24"/>
          <w:szCs w:val="24"/>
        </w:rPr>
        <w:t xml:space="preserve"> Tesisi Atıklarının Azaltılması</w:t>
      </w:r>
      <w:r w:rsidR="007558F7" w:rsidRPr="000B5A36">
        <w:rPr>
          <w:rFonts w:ascii="Times New Roman" w:hAnsi="Times New Roman"/>
          <w:color w:val="000000"/>
          <w:sz w:val="24"/>
          <w:szCs w:val="24"/>
        </w:rPr>
        <w:t xml:space="preserve"> Eylem Plan</w:t>
      </w:r>
    </w:p>
    <w:p w:rsidR="00DD3767" w:rsidRPr="000B5A36" w:rsidRDefault="00DD3767"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5.4.2.</w:t>
      </w:r>
      <w:r w:rsidRPr="000B5A36">
        <w:rPr>
          <w:rFonts w:ascii="Times New Roman" w:hAnsi="Times New Roman"/>
          <w:sz w:val="24"/>
          <w:szCs w:val="24"/>
        </w:rPr>
        <w:t xml:space="preserve"> </w:t>
      </w:r>
      <w:r w:rsidRPr="000B5A36">
        <w:rPr>
          <w:rFonts w:ascii="Times New Roman" w:hAnsi="Times New Roman"/>
          <w:color w:val="000000"/>
          <w:sz w:val="24"/>
          <w:szCs w:val="24"/>
        </w:rPr>
        <w:t xml:space="preserve">Belirlenen </w:t>
      </w:r>
      <w:r w:rsidR="0009206E" w:rsidRPr="000B5A36">
        <w:rPr>
          <w:rFonts w:ascii="Times New Roman" w:hAnsi="Times New Roman"/>
          <w:color w:val="000000"/>
          <w:sz w:val="24"/>
          <w:szCs w:val="24"/>
        </w:rPr>
        <w:t>Atık H</w:t>
      </w:r>
      <w:r w:rsidRPr="000B5A36">
        <w:rPr>
          <w:rFonts w:ascii="Times New Roman" w:hAnsi="Times New Roman"/>
          <w:color w:val="000000"/>
          <w:sz w:val="24"/>
          <w:szCs w:val="24"/>
        </w:rPr>
        <w:t>edefler</w:t>
      </w:r>
      <w:r w:rsidR="0009206E" w:rsidRPr="000B5A36">
        <w:rPr>
          <w:rFonts w:ascii="Times New Roman" w:hAnsi="Times New Roman"/>
          <w:color w:val="000000"/>
          <w:sz w:val="24"/>
          <w:szCs w:val="24"/>
        </w:rPr>
        <w:t>i Kapsamında Son Ü</w:t>
      </w:r>
      <w:r w:rsidRPr="000B5A36">
        <w:rPr>
          <w:rFonts w:ascii="Times New Roman" w:hAnsi="Times New Roman"/>
          <w:color w:val="000000"/>
          <w:sz w:val="24"/>
          <w:szCs w:val="24"/>
        </w:rPr>
        <w:t>ç</w:t>
      </w:r>
      <w:r w:rsidR="0009206E" w:rsidRPr="000B5A36">
        <w:rPr>
          <w:rFonts w:ascii="Times New Roman" w:hAnsi="Times New Roman"/>
          <w:color w:val="000000"/>
          <w:sz w:val="24"/>
          <w:szCs w:val="24"/>
        </w:rPr>
        <w:t xml:space="preserve"> Y</w:t>
      </w:r>
      <w:r w:rsidRPr="000B5A36">
        <w:rPr>
          <w:rFonts w:ascii="Times New Roman" w:hAnsi="Times New Roman"/>
          <w:color w:val="000000"/>
          <w:sz w:val="24"/>
          <w:szCs w:val="24"/>
        </w:rPr>
        <w:t>ıllı</w:t>
      </w:r>
      <w:r w:rsidR="0009206E" w:rsidRPr="000B5A36">
        <w:rPr>
          <w:rFonts w:ascii="Times New Roman" w:hAnsi="Times New Roman"/>
          <w:color w:val="000000"/>
          <w:sz w:val="24"/>
          <w:szCs w:val="24"/>
        </w:rPr>
        <w:t>k A</w:t>
      </w:r>
      <w:r w:rsidRPr="000B5A36">
        <w:rPr>
          <w:rFonts w:ascii="Times New Roman" w:hAnsi="Times New Roman"/>
          <w:color w:val="000000"/>
          <w:sz w:val="24"/>
          <w:szCs w:val="24"/>
        </w:rPr>
        <w:t>naliz (operasyon bazlı)</w:t>
      </w:r>
    </w:p>
    <w:p w:rsidR="005C5546" w:rsidRPr="000B5A36" w:rsidRDefault="005C5546" w:rsidP="00BA6837">
      <w:pPr>
        <w:widowControl w:val="0"/>
        <w:autoSpaceDE w:val="0"/>
        <w:spacing w:after="0" w:line="240" w:lineRule="auto"/>
        <w:ind w:firstLine="851"/>
        <w:jc w:val="both"/>
        <w:rPr>
          <w:rFonts w:ascii="Times New Roman" w:hAnsi="Times New Roman"/>
          <w:b/>
          <w:bCs/>
          <w:color w:val="000000"/>
          <w:sz w:val="24"/>
          <w:szCs w:val="24"/>
        </w:rPr>
      </w:pPr>
      <w:r w:rsidRPr="000B5A36">
        <w:rPr>
          <w:rFonts w:ascii="Times New Roman" w:hAnsi="Times New Roman"/>
          <w:b/>
          <w:bCs/>
          <w:color w:val="000000"/>
          <w:sz w:val="24"/>
          <w:szCs w:val="24"/>
        </w:rPr>
        <w:t>5.5. Enerji Yönetimi (Yenilenebilir Enerji Üretimi /Tüketimi)</w:t>
      </w:r>
    </w:p>
    <w:p w:rsidR="00441F07" w:rsidRPr="000B5A36" w:rsidRDefault="00441F07"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5.5.1. Gemilere</w:t>
      </w:r>
      <w:r w:rsidR="00954D06" w:rsidRPr="000B5A36">
        <w:rPr>
          <w:rFonts w:ascii="Times New Roman" w:hAnsi="Times New Roman"/>
          <w:color w:val="000000"/>
          <w:sz w:val="24"/>
          <w:szCs w:val="24"/>
        </w:rPr>
        <w:t xml:space="preserve"> Kıyı Elektriği Temini </w:t>
      </w:r>
    </w:p>
    <w:p w:rsidR="0009206E" w:rsidRPr="000B5A36" w:rsidRDefault="0009206E"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lastRenderedPageBreak/>
        <w:t>5.5.2. Yenilenebilir enerji üretimi/tüketimine yönelik çalışmalar</w:t>
      </w:r>
    </w:p>
    <w:p w:rsidR="00971D4F" w:rsidRPr="000B5A36" w:rsidRDefault="00971D4F"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5.5.2. Enerji Tüketim Analizi </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 xml:space="preserve">5.6. Tehlikeli </w:t>
      </w:r>
      <w:r w:rsidR="007558F7" w:rsidRPr="000B5A36">
        <w:rPr>
          <w:rFonts w:ascii="Times New Roman" w:hAnsi="Times New Roman"/>
          <w:b/>
          <w:bCs/>
          <w:color w:val="000000"/>
          <w:sz w:val="24"/>
          <w:szCs w:val="24"/>
        </w:rPr>
        <w:t>Yük</w:t>
      </w:r>
      <w:r w:rsidRPr="000B5A36">
        <w:rPr>
          <w:rFonts w:ascii="Times New Roman" w:hAnsi="Times New Roman"/>
          <w:b/>
          <w:bCs/>
          <w:color w:val="000000"/>
          <w:sz w:val="24"/>
          <w:szCs w:val="24"/>
        </w:rPr>
        <w:t xml:space="preserve"> Yönetimi</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 xml:space="preserve">5.7. </w:t>
      </w:r>
      <w:r w:rsidR="00F97ABE" w:rsidRPr="000B5A36">
        <w:rPr>
          <w:rFonts w:ascii="Times New Roman" w:hAnsi="Times New Roman"/>
          <w:b/>
          <w:bCs/>
          <w:color w:val="000000"/>
          <w:sz w:val="24"/>
          <w:szCs w:val="24"/>
        </w:rPr>
        <w:t>Kıyı</w:t>
      </w:r>
      <w:r w:rsidRPr="000B5A36">
        <w:rPr>
          <w:rFonts w:ascii="Times New Roman" w:hAnsi="Times New Roman"/>
          <w:b/>
          <w:bCs/>
          <w:color w:val="000000"/>
          <w:sz w:val="24"/>
          <w:szCs w:val="24"/>
        </w:rPr>
        <w:t xml:space="preserve"> Tesisinin Bakım/Onarım Yönetimi</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 xml:space="preserve">5.8. Taşeronlar, </w:t>
      </w:r>
      <w:r w:rsidR="00F97ABE" w:rsidRPr="000B5A36">
        <w:rPr>
          <w:rFonts w:ascii="Times New Roman" w:hAnsi="Times New Roman"/>
          <w:b/>
          <w:bCs/>
          <w:color w:val="000000"/>
          <w:sz w:val="24"/>
          <w:szCs w:val="24"/>
        </w:rPr>
        <w:t>Kıyı</w:t>
      </w:r>
      <w:r w:rsidRPr="000B5A36">
        <w:rPr>
          <w:rFonts w:ascii="Times New Roman" w:hAnsi="Times New Roman"/>
          <w:b/>
          <w:bCs/>
          <w:color w:val="000000"/>
          <w:sz w:val="24"/>
          <w:szCs w:val="24"/>
        </w:rPr>
        <w:t xml:space="preserve"> Tesisi Kiracıları ve Operatörlerini</w:t>
      </w:r>
      <w:r w:rsidR="00D72464" w:rsidRPr="000B5A36">
        <w:rPr>
          <w:rFonts w:ascii="Times New Roman" w:hAnsi="Times New Roman"/>
          <w:b/>
          <w:bCs/>
          <w:color w:val="000000"/>
          <w:sz w:val="24"/>
          <w:szCs w:val="24"/>
        </w:rPr>
        <w:t>n</w:t>
      </w:r>
      <w:r w:rsidRPr="000B5A36">
        <w:rPr>
          <w:rFonts w:ascii="Times New Roman" w:hAnsi="Times New Roman"/>
          <w:b/>
          <w:bCs/>
          <w:color w:val="000000"/>
          <w:sz w:val="24"/>
          <w:szCs w:val="24"/>
        </w:rPr>
        <w:t xml:space="preserve"> Yönetimi</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5.9. Çalışan Eğitimi</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5.10. Yerel Yönetim Katılımı</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6. İş Sağlığı ve Güvenliği (İSG)</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6.1. İSG Yönetimi ve Performansı</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6.2. İş Kazaları Analizi</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6.3. İş Güvenliği Eğitim Uygulamaları</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color w:val="000000"/>
          <w:sz w:val="24"/>
          <w:szCs w:val="24"/>
        </w:rPr>
        <w:t xml:space="preserve">6.4. </w:t>
      </w:r>
      <w:proofErr w:type="spellStart"/>
      <w:r w:rsidRPr="000B5A36">
        <w:rPr>
          <w:rFonts w:ascii="Times New Roman" w:hAnsi="Times New Roman"/>
          <w:color w:val="000000"/>
          <w:sz w:val="24"/>
          <w:szCs w:val="24"/>
        </w:rPr>
        <w:t>Operasyonel</w:t>
      </w:r>
      <w:proofErr w:type="spellEnd"/>
      <w:r w:rsidRPr="000B5A36">
        <w:rPr>
          <w:rFonts w:ascii="Times New Roman" w:hAnsi="Times New Roman"/>
          <w:color w:val="000000"/>
          <w:sz w:val="24"/>
          <w:szCs w:val="24"/>
        </w:rPr>
        <w:t xml:space="preserve"> İş Güvenliği Kontrolleri</w:t>
      </w:r>
    </w:p>
    <w:p w:rsidR="005C5546" w:rsidRPr="000B5A36" w:rsidRDefault="005C5546" w:rsidP="00BA6837">
      <w:pPr>
        <w:widowControl w:val="0"/>
        <w:autoSpaceDE w:val="0"/>
        <w:spacing w:after="0" w:line="240" w:lineRule="auto"/>
        <w:ind w:firstLine="851"/>
        <w:jc w:val="both"/>
        <w:rPr>
          <w:rFonts w:ascii="Times New Roman" w:hAnsi="Times New Roman"/>
          <w:color w:val="000000"/>
          <w:sz w:val="24"/>
          <w:szCs w:val="24"/>
        </w:rPr>
      </w:pPr>
      <w:r w:rsidRPr="000B5A36">
        <w:rPr>
          <w:rFonts w:ascii="Times New Roman" w:hAnsi="Times New Roman"/>
          <w:b/>
          <w:bCs/>
          <w:color w:val="000000"/>
          <w:sz w:val="24"/>
          <w:szCs w:val="24"/>
        </w:rPr>
        <w:t>7. En İyi Uygulamalar</w:t>
      </w:r>
    </w:p>
    <w:p w:rsidR="005C5546" w:rsidRPr="000B5A36" w:rsidRDefault="005C5546" w:rsidP="00BA6837">
      <w:pPr>
        <w:widowControl w:val="0"/>
        <w:autoSpaceDE w:val="0"/>
        <w:spacing w:after="0" w:line="240" w:lineRule="auto"/>
        <w:ind w:firstLine="851"/>
        <w:jc w:val="both"/>
        <w:rPr>
          <w:rFonts w:ascii="Times New Roman" w:hAnsi="Times New Roman"/>
          <w:b/>
          <w:bCs/>
          <w:color w:val="000000"/>
          <w:sz w:val="24"/>
          <w:szCs w:val="24"/>
        </w:rPr>
      </w:pPr>
      <w:r w:rsidRPr="000B5A36">
        <w:rPr>
          <w:rFonts w:ascii="Times New Roman" w:hAnsi="Times New Roman"/>
          <w:b/>
          <w:bCs/>
          <w:color w:val="000000"/>
          <w:sz w:val="24"/>
          <w:szCs w:val="24"/>
        </w:rPr>
        <w:t>8. Sosyal Sorumluluk Projeleri</w:t>
      </w:r>
    </w:p>
    <w:p w:rsidR="00F86B28" w:rsidRPr="000B5A36" w:rsidRDefault="00F86B28" w:rsidP="00BA6837">
      <w:pPr>
        <w:widowControl w:val="0"/>
        <w:autoSpaceDE w:val="0"/>
        <w:spacing w:after="0" w:line="240" w:lineRule="auto"/>
        <w:ind w:firstLine="851"/>
        <w:jc w:val="both"/>
        <w:rPr>
          <w:rFonts w:ascii="Times New Roman" w:hAnsi="Times New Roman"/>
          <w:b/>
          <w:bCs/>
          <w:color w:val="000000"/>
          <w:sz w:val="24"/>
          <w:szCs w:val="24"/>
        </w:rPr>
      </w:pPr>
    </w:p>
    <w:p w:rsidR="00F86B28" w:rsidRPr="000B5A36" w:rsidRDefault="00F86B28" w:rsidP="00BA6837">
      <w:pPr>
        <w:widowControl w:val="0"/>
        <w:autoSpaceDE w:val="0"/>
        <w:spacing w:after="0" w:line="240" w:lineRule="auto"/>
        <w:ind w:firstLine="851"/>
        <w:jc w:val="both"/>
        <w:rPr>
          <w:rFonts w:ascii="Times New Roman" w:hAnsi="Times New Roman"/>
          <w:b/>
          <w:bCs/>
          <w:color w:val="000000"/>
          <w:sz w:val="24"/>
          <w:szCs w:val="24"/>
        </w:rPr>
      </w:pPr>
    </w:p>
    <w:p w:rsidR="00F86B28" w:rsidRPr="000B5A36" w:rsidRDefault="00F86B28" w:rsidP="00BA6837">
      <w:pPr>
        <w:widowControl w:val="0"/>
        <w:autoSpaceDE w:val="0"/>
        <w:spacing w:after="0" w:line="240" w:lineRule="auto"/>
        <w:ind w:firstLine="851"/>
        <w:jc w:val="both"/>
        <w:rPr>
          <w:rFonts w:ascii="Times New Roman" w:hAnsi="Times New Roman"/>
          <w:b/>
          <w:bCs/>
          <w:color w:val="000000"/>
          <w:sz w:val="24"/>
          <w:szCs w:val="24"/>
        </w:rPr>
      </w:pPr>
    </w:p>
    <w:p w:rsidR="00F86B28" w:rsidRPr="000B5A36" w:rsidRDefault="00F86B28" w:rsidP="00BA6837">
      <w:pPr>
        <w:widowControl w:val="0"/>
        <w:autoSpaceDE w:val="0"/>
        <w:spacing w:after="0" w:line="240" w:lineRule="auto"/>
        <w:ind w:firstLine="851"/>
        <w:jc w:val="both"/>
        <w:rPr>
          <w:rFonts w:ascii="Times New Roman" w:hAnsi="Times New Roman"/>
          <w:b/>
          <w:bCs/>
          <w:color w:val="000000"/>
          <w:sz w:val="24"/>
          <w:szCs w:val="24"/>
        </w:rPr>
      </w:pPr>
    </w:p>
    <w:p w:rsidR="00461F00" w:rsidRPr="000B5A36" w:rsidRDefault="00461F00" w:rsidP="00BA6837">
      <w:pPr>
        <w:widowControl w:val="0"/>
        <w:autoSpaceDE w:val="0"/>
        <w:spacing w:after="0" w:line="240" w:lineRule="auto"/>
        <w:ind w:firstLine="851"/>
        <w:jc w:val="both"/>
        <w:rPr>
          <w:rFonts w:ascii="Times New Roman" w:hAnsi="Times New Roman"/>
          <w:b/>
          <w:bCs/>
          <w:color w:val="000000"/>
          <w:sz w:val="24"/>
          <w:szCs w:val="24"/>
        </w:rPr>
      </w:pPr>
    </w:p>
    <w:p w:rsidR="00461F00" w:rsidRPr="000B5A36" w:rsidRDefault="00461F00" w:rsidP="00BA6837">
      <w:pPr>
        <w:widowControl w:val="0"/>
        <w:autoSpaceDE w:val="0"/>
        <w:spacing w:after="0" w:line="240" w:lineRule="auto"/>
        <w:ind w:firstLine="851"/>
        <w:jc w:val="both"/>
        <w:rPr>
          <w:rFonts w:ascii="Times New Roman" w:hAnsi="Times New Roman"/>
          <w:b/>
          <w:bCs/>
          <w:color w:val="000000"/>
          <w:sz w:val="24"/>
          <w:szCs w:val="24"/>
        </w:rPr>
      </w:pPr>
    </w:p>
    <w:p w:rsidR="00461F00" w:rsidRPr="000B5A36" w:rsidRDefault="00461F00" w:rsidP="00BA6837">
      <w:pPr>
        <w:widowControl w:val="0"/>
        <w:autoSpaceDE w:val="0"/>
        <w:spacing w:after="0" w:line="240" w:lineRule="auto"/>
        <w:ind w:firstLine="851"/>
        <w:jc w:val="both"/>
        <w:rPr>
          <w:rFonts w:ascii="Times New Roman" w:hAnsi="Times New Roman"/>
          <w:b/>
          <w:bCs/>
          <w:color w:val="000000"/>
          <w:sz w:val="24"/>
          <w:szCs w:val="24"/>
        </w:rPr>
      </w:pPr>
    </w:p>
    <w:p w:rsidR="00461F00" w:rsidRPr="000B5A36" w:rsidRDefault="00461F00" w:rsidP="00BA6837">
      <w:pPr>
        <w:widowControl w:val="0"/>
        <w:autoSpaceDE w:val="0"/>
        <w:spacing w:after="0" w:line="240" w:lineRule="auto"/>
        <w:ind w:firstLine="851"/>
        <w:jc w:val="both"/>
        <w:rPr>
          <w:rFonts w:ascii="Times New Roman" w:hAnsi="Times New Roman"/>
          <w:b/>
          <w:bCs/>
          <w:color w:val="000000"/>
          <w:sz w:val="24"/>
          <w:szCs w:val="24"/>
        </w:rPr>
      </w:pPr>
    </w:p>
    <w:p w:rsidR="00461F00" w:rsidRPr="000B5A36" w:rsidRDefault="00461F00" w:rsidP="00BA6837">
      <w:pPr>
        <w:widowControl w:val="0"/>
        <w:autoSpaceDE w:val="0"/>
        <w:spacing w:after="0" w:line="240" w:lineRule="auto"/>
        <w:ind w:firstLine="851"/>
        <w:jc w:val="both"/>
        <w:rPr>
          <w:rFonts w:ascii="Times New Roman" w:hAnsi="Times New Roman"/>
          <w:b/>
          <w:bCs/>
          <w:color w:val="000000"/>
          <w:sz w:val="24"/>
          <w:szCs w:val="24"/>
        </w:rPr>
      </w:pPr>
    </w:p>
    <w:p w:rsidR="00461F00" w:rsidRPr="000B5A36" w:rsidRDefault="00461F00" w:rsidP="00BA6837">
      <w:pPr>
        <w:widowControl w:val="0"/>
        <w:autoSpaceDE w:val="0"/>
        <w:spacing w:after="0" w:line="240" w:lineRule="auto"/>
        <w:ind w:firstLine="851"/>
        <w:jc w:val="both"/>
        <w:rPr>
          <w:rFonts w:ascii="Times New Roman" w:hAnsi="Times New Roman"/>
          <w:b/>
          <w:bCs/>
          <w:color w:val="000000"/>
          <w:sz w:val="24"/>
          <w:szCs w:val="24"/>
        </w:rPr>
      </w:pPr>
    </w:p>
    <w:p w:rsidR="00461F00" w:rsidRPr="000B5A36" w:rsidRDefault="00461F00" w:rsidP="00BA6837">
      <w:pPr>
        <w:widowControl w:val="0"/>
        <w:autoSpaceDE w:val="0"/>
        <w:spacing w:after="0" w:line="240" w:lineRule="auto"/>
        <w:ind w:firstLine="851"/>
        <w:jc w:val="both"/>
        <w:rPr>
          <w:rFonts w:ascii="Times New Roman" w:hAnsi="Times New Roman"/>
          <w:b/>
          <w:bCs/>
          <w:color w:val="000000"/>
          <w:sz w:val="24"/>
          <w:szCs w:val="24"/>
        </w:rPr>
      </w:pPr>
    </w:p>
    <w:p w:rsidR="00461F00" w:rsidRPr="000B5A36" w:rsidRDefault="00461F00" w:rsidP="00BA6837">
      <w:pPr>
        <w:widowControl w:val="0"/>
        <w:autoSpaceDE w:val="0"/>
        <w:spacing w:after="0" w:line="240" w:lineRule="auto"/>
        <w:ind w:firstLine="851"/>
        <w:jc w:val="both"/>
        <w:rPr>
          <w:rFonts w:ascii="Times New Roman" w:hAnsi="Times New Roman"/>
          <w:b/>
          <w:bCs/>
          <w:color w:val="000000"/>
          <w:sz w:val="24"/>
          <w:szCs w:val="24"/>
        </w:rPr>
      </w:pPr>
    </w:p>
    <w:p w:rsidR="00461F00" w:rsidRPr="000B5A36" w:rsidRDefault="00461F00" w:rsidP="00BA6837">
      <w:pPr>
        <w:widowControl w:val="0"/>
        <w:autoSpaceDE w:val="0"/>
        <w:spacing w:after="0" w:line="240" w:lineRule="auto"/>
        <w:ind w:firstLine="851"/>
        <w:jc w:val="both"/>
        <w:rPr>
          <w:rFonts w:ascii="Times New Roman" w:hAnsi="Times New Roman"/>
          <w:b/>
          <w:bCs/>
          <w:color w:val="000000"/>
          <w:sz w:val="24"/>
          <w:szCs w:val="24"/>
        </w:rPr>
      </w:pPr>
    </w:p>
    <w:p w:rsidR="00461F00" w:rsidRPr="000B5A36" w:rsidRDefault="00461F00" w:rsidP="00BA6837">
      <w:pPr>
        <w:widowControl w:val="0"/>
        <w:autoSpaceDE w:val="0"/>
        <w:spacing w:after="0" w:line="240" w:lineRule="auto"/>
        <w:ind w:firstLine="851"/>
        <w:jc w:val="both"/>
        <w:rPr>
          <w:rFonts w:ascii="Times New Roman" w:hAnsi="Times New Roman"/>
          <w:b/>
          <w:bCs/>
          <w:color w:val="000000"/>
          <w:sz w:val="24"/>
          <w:szCs w:val="24"/>
        </w:rPr>
      </w:pPr>
    </w:p>
    <w:p w:rsidR="00461F00" w:rsidRPr="000B5A36" w:rsidRDefault="00461F00" w:rsidP="00BA6837">
      <w:pPr>
        <w:widowControl w:val="0"/>
        <w:autoSpaceDE w:val="0"/>
        <w:spacing w:after="0" w:line="240" w:lineRule="auto"/>
        <w:ind w:firstLine="851"/>
        <w:jc w:val="both"/>
        <w:rPr>
          <w:rFonts w:ascii="Times New Roman" w:hAnsi="Times New Roman"/>
          <w:b/>
          <w:bCs/>
          <w:color w:val="000000"/>
          <w:sz w:val="24"/>
          <w:szCs w:val="24"/>
        </w:rPr>
      </w:pPr>
    </w:p>
    <w:p w:rsidR="00461F00" w:rsidRPr="000B5A36" w:rsidRDefault="00461F00" w:rsidP="00BA6837">
      <w:pPr>
        <w:widowControl w:val="0"/>
        <w:autoSpaceDE w:val="0"/>
        <w:spacing w:after="0" w:line="240" w:lineRule="auto"/>
        <w:ind w:firstLine="851"/>
        <w:jc w:val="both"/>
        <w:rPr>
          <w:rFonts w:ascii="Times New Roman" w:hAnsi="Times New Roman"/>
          <w:b/>
          <w:bCs/>
          <w:color w:val="000000"/>
          <w:sz w:val="24"/>
          <w:szCs w:val="24"/>
        </w:rPr>
      </w:pPr>
    </w:p>
    <w:p w:rsidR="00461F00" w:rsidRPr="000B5A36" w:rsidRDefault="00461F00" w:rsidP="00BA6837">
      <w:pPr>
        <w:widowControl w:val="0"/>
        <w:autoSpaceDE w:val="0"/>
        <w:spacing w:after="0" w:line="240" w:lineRule="auto"/>
        <w:ind w:firstLine="851"/>
        <w:jc w:val="both"/>
        <w:rPr>
          <w:rFonts w:ascii="Times New Roman" w:hAnsi="Times New Roman"/>
          <w:b/>
          <w:bCs/>
          <w:color w:val="000000"/>
          <w:sz w:val="24"/>
          <w:szCs w:val="24"/>
        </w:rPr>
      </w:pPr>
    </w:p>
    <w:p w:rsidR="00461F00" w:rsidRPr="000B5A36" w:rsidRDefault="00461F00" w:rsidP="00BA6837">
      <w:pPr>
        <w:widowControl w:val="0"/>
        <w:autoSpaceDE w:val="0"/>
        <w:spacing w:after="0" w:line="240" w:lineRule="auto"/>
        <w:ind w:firstLine="851"/>
        <w:jc w:val="both"/>
        <w:rPr>
          <w:rFonts w:ascii="Times New Roman" w:hAnsi="Times New Roman"/>
          <w:b/>
          <w:bCs/>
          <w:color w:val="000000"/>
          <w:sz w:val="24"/>
          <w:szCs w:val="24"/>
        </w:rPr>
      </w:pPr>
    </w:p>
    <w:p w:rsidR="00461F00" w:rsidRPr="000B5A36" w:rsidRDefault="00461F00" w:rsidP="00BA6837">
      <w:pPr>
        <w:widowControl w:val="0"/>
        <w:autoSpaceDE w:val="0"/>
        <w:spacing w:after="0" w:line="240" w:lineRule="auto"/>
        <w:ind w:firstLine="851"/>
        <w:jc w:val="both"/>
        <w:rPr>
          <w:rFonts w:ascii="Times New Roman" w:hAnsi="Times New Roman"/>
          <w:b/>
          <w:bCs/>
          <w:color w:val="000000"/>
          <w:sz w:val="24"/>
          <w:szCs w:val="24"/>
        </w:rPr>
      </w:pPr>
    </w:p>
    <w:p w:rsidR="00461F00" w:rsidRPr="000B5A36" w:rsidRDefault="00461F00" w:rsidP="00BA6837">
      <w:pPr>
        <w:widowControl w:val="0"/>
        <w:autoSpaceDE w:val="0"/>
        <w:spacing w:after="0" w:line="240" w:lineRule="auto"/>
        <w:ind w:firstLine="851"/>
        <w:jc w:val="both"/>
        <w:rPr>
          <w:rFonts w:ascii="Times New Roman" w:hAnsi="Times New Roman"/>
          <w:b/>
          <w:bCs/>
          <w:color w:val="000000"/>
          <w:sz w:val="24"/>
          <w:szCs w:val="24"/>
        </w:rPr>
      </w:pPr>
    </w:p>
    <w:p w:rsidR="00461F00" w:rsidRPr="000B5A36" w:rsidRDefault="00461F00" w:rsidP="00BA6837">
      <w:pPr>
        <w:widowControl w:val="0"/>
        <w:autoSpaceDE w:val="0"/>
        <w:spacing w:after="0" w:line="240" w:lineRule="auto"/>
        <w:ind w:firstLine="851"/>
        <w:jc w:val="both"/>
        <w:rPr>
          <w:rFonts w:ascii="Times New Roman" w:hAnsi="Times New Roman"/>
          <w:b/>
          <w:bCs/>
          <w:color w:val="000000"/>
          <w:sz w:val="24"/>
          <w:szCs w:val="24"/>
        </w:rPr>
      </w:pPr>
    </w:p>
    <w:p w:rsidR="00461F00" w:rsidRPr="000B5A36" w:rsidRDefault="00461F00" w:rsidP="00BA6837">
      <w:pPr>
        <w:widowControl w:val="0"/>
        <w:autoSpaceDE w:val="0"/>
        <w:spacing w:after="0" w:line="240" w:lineRule="auto"/>
        <w:ind w:firstLine="851"/>
        <w:jc w:val="both"/>
        <w:rPr>
          <w:rFonts w:ascii="Times New Roman" w:hAnsi="Times New Roman"/>
          <w:b/>
          <w:bCs/>
          <w:color w:val="000000"/>
          <w:sz w:val="24"/>
          <w:szCs w:val="24"/>
        </w:rPr>
      </w:pPr>
    </w:p>
    <w:p w:rsidR="00461F00" w:rsidRDefault="00461F00" w:rsidP="00BA6837">
      <w:pPr>
        <w:widowControl w:val="0"/>
        <w:autoSpaceDE w:val="0"/>
        <w:spacing w:after="0" w:line="240" w:lineRule="auto"/>
        <w:ind w:firstLine="851"/>
        <w:jc w:val="both"/>
        <w:rPr>
          <w:rFonts w:ascii="Times New Roman" w:hAnsi="Times New Roman"/>
          <w:b/>
          <w:bCs/>
          <w:color w:val="000000"/>
          <w:sz w:val="24"/>
          <w:szCs w:val="24"/>
        </w:rPr>
      </w:pPr>
    </w:p>
    <w:p w:rsidR="000B3ED7" w:rsidRDefault="000B3ED7" w:rsidP="00BA6837">
      <w:pPr>
        <w:widowControl w:val="0"/>
        <w:autoSpaceDE w:val="0"/>
        <w:spacing w:after="0" w:line="240" w:lineRule="auto"/>
        <w:ind w:firstLine="851"/>
        <w:jc w:val="both"/>
        <w:rPr>
          <w:rFonts w:ascii="Times New Roman" w:hAnsi="Times New Roman"/>
          <w:b/>
          <w:bCs/>
          <w:color w:val="000000"/>
          <w:sz w:val="24"/>
          <w:szCs w:val="24"/>
        </w:rPr>
      </w:pPr>
    </w:p>
    <w:p w:rsidR="000B3ED7" w:rsidRDefault="000B3ED7" w:rsidP="00BA6837">
      <w:pPr>
        <w:widowControl w:val="0"/>
        <w:autoSpaceDE w:val="0"/>
        <w:spacing w:after="0" w:line="240" w:lineRule="auto"/>
        <w:ind w:firstLine="851"/>
        <w:jc w:val="both"/>
        <w:rPr>
          <w:rFonts w:ascii="Times New Roman" w:hAnsi="Times New Roman"/>
          <w:b/>
          <w:bCs/>
          <w:color w:val="000000"/>
          <w:sz w:val="24"/>
          <w:szCs w:val="24"/>
        </w:rPr>
      </w:pPr>
    </w:p>
    <w:p w:rsidR="003E4148" w:rsidRDefault="003E4148" w:rsidP="003E4148">
      <w:pPr>
        <w:widowControl w:val="0"/>
        <w:autoSpaceDE w:val="0"/>
        <w:spacing w:after="0" w:line="240" w:lineRule="auto"/>
        <w:jc w:val="both"/>
        <w:rPr>
          <w:rFonts w:ascii="Times New Roman" w:hAnsi="Times New Roman"/>
          <w:b/>
          <w:bCs/>
          <w:color w:val="000000"/>
          <w:sz w:val="24"/>
          <w:szCs w:val="24"/>
        </w:rPr>
      </w:pPr>
    </w:p>
    <w:p w:rsidR="003E4148" w:rsidRPr="000B5A36" w:rsidRDefault="003E4148" w:rsidP="003E4148">
      <w:pPr>
        <w:widowControl w:val="0"/>
        <w:autoSpaceDE w:val="0"/>
        <w:spacing w:after="0" w:line="240" w:lineRule="auto"/>
        <w:jc w:val="both"/>
        <w:rPr>
          <w:rFonts w:ascii="Times New Roman" w:hAnsi="Times New Roman"/>
          <w:b/>
          <w:bCs/>
          <w:color w:val="000000"/>
          <w:sz w:val="24"/>
          <w:szCs w:val="24"/>
        </w:rPr>
      </w:pPr>
    </w:p>
    <w:p w:rsidR="00F86B28" w:rsidRPr="000B3ED7" w:rsidRDefault="00F86B28" w:rsidP="00BA6837">
      <w:pPr>
        <w:widowControl w:val="0"/>
        <w:autoSpaceDE w:val="0"/>
        <w:spacing w:after="0" w:line="240" w:lineRule="auto"/>
        <w:ind w:firstLine="851"/>
        <w:jc w:val="both"/>
        <w:rPr>
          <w:rFonts w:ascii="Times New Roman" w:hAnsi="Times New Roman"/>
          <w:b/>
          <w:bCs/>
          <w:color w:val="000000"/>
          <w:szCs w:val="24"/>
        </w:rPr>
      </w:pPr>
    </w:p>
    <w:p w:rsidR="00F86B28" w:rsidRDefault="00D80089" w:rsidP="00BA6837">
      <w:pPr>
        <w:widowControl w:val="0"/>
        <w:autoSpaceDE w:val="0"/>
        <w:spacing w:after="0" w:line="240" w:lineRule="auto"/>
        <w:ind w:firstLine="851"/>
        <w:jc w:val="both"/>
        <w:rPr>
          <w:rFonts w:ascii="Times New Roman" w:hAnsi="Times New Roman"/>
          <w:color w:val="000000"/>
          <w:sz w:val="18"/>
          <w:szCs w:val="24"/>
        </w:rPr>
      </w:pPr>
      <w:r w:rsidRPr="000B3ED7">
        <w:rPr>
          <w:rFonts w:ascii="Times New Roman" w:hAnsi="Times New Roman"/>
          <w:color w:val="000000"/>
          <w:sz w:val="18"/>
          <w:szCs w:val="24"/>
        </w:rPr>
        <w:t>*</w:t>
      </w:r>
      <w:r w:rsidRPr="000B3ED7">
        <w:rPr>
          <w:rFonts w:ascii="Times New Roman" w:hAnsi="Times New Roman"/>
          <w:sz w:val="18"/>
          <w:szCs w:val="24"/>
        </w:rPr>
        <w:t xml:space="preserve"> </w:t>
      </w:r>
      <w:r w:rsidR="00F86B28" w:rsidRPr="000B3ED7">
        <w:rPr>
          <w:rFonts w:ascii="Times New Roman" w:hAnsi="Times New Roman"/>
          <w:color w:val="000000"/>
          <w:sz w:val="18"/>
          <w:szCs w:val="24"/>
        </w:rPr>
        <w:t>Kıyı tesisinin atık oluşan bölgeler, geçici depolama alanları, atık su arıtma tesisi deşarj noktaları, tehlikeli atık sahası, atık alım ve teslim alanlarını, atık kabul ve arıtma tesisleri, tehlikeli yük depolanması için tahsis edilmiş alanlar, acil durum toplanma alanları, acil durum ve acil müdahale ekipmanları, yangın ihbar sistemleri ve müdahale altyapısı, tesis içi araç ve yaya trafik akış düzeni, yüzey yağmur suyu kanal altyapısı, kişisel koruyucu donanım kullanımı ve iş sağlığı ve güvenliğine yönelik işaretlemelerin dağılımını gösteren vaziyet planı/planları</w:t>
      </w:r>
    </w:p>
    <w:p w:rsidR="00300696" w:rsidRDefault="00300696" w:rsidP="00BA6837">
      <w:pPr>
        <w:widowControl w:val="0"/>
        <w:autoSpaceDE w:val="0"/>
        <w:spacing w:after="0" w:line="240" w:lineRule="auto"/>
        <w:ind w:firstLine="851"/>
        <w:jc w:val="both"/>
        <w:rPr>
          <w:rFonts w:ascii="Times New Roman" w:hAnsi="Times New Roman"/>
          <w:color w:val="000000"/>
          <w:sz w:val="18"/>
          <w:szCs w:val="24"/>
        </w:rPr>
      </w:pPr>
    </w:p>
    <w:p w:rsidR="00300696" w:rsidRDefault="00300696" w:rsidP="00BA6837">
      <w:pPr>
        <w:widowControl w:val="0"/>
        <w:autoSpaceDE w:val="0"/>
        <w:spacing w:after="0" w:line="240" w:lineRule="auto"/>
        <w:ind w:firstLine="851"/>
        <w:jc w:val="both"/>
        <w:rPr>
          <w:rFonts w:ascii="Times New Roman" w:hAnsi="Times New Roman"/>
          <w:color w:val="000000"/>
          <w:sz w:val="18"/>
          <w:szCs w:val="24"/>
        </w:rPr>
      </w:pPr>
    </w:p>
    <w:p w:rsidR="008326D9" w:rsidRDefault="008326D9" w:rsidP="00BA6837">
      <w:pPr>
        <w:widowControl w:val="0"/>
        <w:autoSpaceDE w:val="0"/>
        <w:spacing w:after="0" w:line="240" w:lineRule="auto"/>
        <w:ind w:firstLine="851"/>
        <w:jc w:val="both"/>
        <w:rPr>
          <w:rFonts w:ascii="Times New Roman" w:hAnsi="Times New Roman"/>
          <w:color w:val="000000"/>
          <w:sz w:val="18"/>
          <w:szCs w:val="24"/>
        </w:rPr>
      </w:pPr>
    </w:p>
    <w:p w:rsidR="008326D9" w:rsidRPr="000B3ED7" w:rsidRDefault="008326D9" w:rsidP="00BA6837">
      <w:pPr>
        <w:widowControl w:val="0"/>
        <w:autoSpaceDE w:val="0"/>
        <w:spacing w:after="0" w:line="240" w:lineRule="auto"/>
        <w:ind w:firstLine="851"/>
        <w:jc w:val="both"/>
        <w:rPr>
          <w:rFonts w:ascii="Times New Roman" w:hAnsi="Times New Roman"/>
          <w:color w:val="000000"/>
          <w:sz w:val="18"/>
          <w:szCs w:val="24"/>
        </w:rPr>
      </w:pPr>
    </w:p>
    <w:p w:rsidR="0060186C" w:rsidRDefault="0060186C" w:rsidP="00BA6837">
      <w:pPr>
        <w:spacing w:after="0" w:line="240" w:lineRule="auto"/>
        <w:ind w:firstLine="851"/>
        <w:jc w:val="right"/>
        <w:rPr>
          <w:rFonts w:ascii="Times New Roman" w:hAnsi="Times New Roman"/>
          <w:b/>
          <w:color w:val="000000"/>
          <w:sz w:val="24"/>
          <w:szCs w:val="24"/>
        </w:rPr>
      </w:pPr>
    </w:p>
    <w:p w:rsidR="001A5498" w:rsidRPr="000B5A36" w:rsidRDefault="001A5498" w:rsidP="00BA6837">
      <w:pPr>
        <w:spacing w:after="0" w:line="240" w:lineRule="auto"/>
        <w:ind w:firstLine="851"/>
        <w:jc w:val="right"/>
        <w:rPr>
          <w:rFonts w:ascii="Times New Roman" w:hAnsi="Times New Roman"/>
          <w:b/>
          <w:color w:val="000000"/>
          <w:sz w:val="24"/>
          <w:szCs w:val="24"/>
        </w:rPr>
      </w:pPr>
      <w:r w:rsidRPr="000B5A36">
        <w:rPr>
          <w:rFonts w:ascii="Times New Roman" w:hAnsi="Times New Roman"/>
          <w:b/>
          <w:color w:val="000000"/>
          <w:sz w:val="24"/>
          <w:szCs w:val="24"/>
        </w:rPr>
        <w:lastRenderedPageBreak/>
        <w:t>Ek-</w:t>
      </w:r>
      <w:r w:rsidR="00C05F3D" w:rsidRPr="000B5A36">
        <w:rPr>
          <w:rFonts w:ascii="Times New Roman" w:hAnsi="Times New Roman"/>
          <w:b/>
          <w:color w:val="000000"/>
          <w:sz w:val="24"/>
          <w:szCs w:val="24"/>
        </w:rPr>
        <w:t>4</w:t>
      </w:r>
    </w:p>
    <w:p w:rsidR="001A5498" w:rsidRPr="000B5A36" w:rsidRDefault="001A5498" w:rsidP="00BA6837">
      <w:pPr>
        <w:spacing w:after="0" w:line="240" w:lineRule="auto"/>
        <w:ind w:firstLine="851"/>
        <w:jc w:val="center"/>
        <w:rPr>
          <w:rFonts w:ascii="Times New Roman" w:hAnsi="Times New Roman"/>
          <w:b/>
          <w:color w:val="000000"/>
          <w:sz w:val="24"/>
          <w:szCs w:val="24"/>
        </w:rPr>
      </w:pPr>
    </w:p>
    <w:p w:rsidR="001A5498" w:rsidRPr="000B5A36" w:rsidRDefault="001A5498" w:rsidP="00BA6837">
      <w:pPr>
        <w:spacing w:after="0" w:line="240" w:lineRule="auto"/>
        <w:ind w:firstLine="851"/>
        <w:jc w:val="center"/>
        <w:rPr>
          <w:rFonts w:ascii="Times New Roman" w:hAnsi="Times New Roman"/>
          <w:b/>
          <w:color w:val="000000"/>
          <w:sz w:val="24"/>
          <w:szCs w:val="24"/>
        </w:rPr>
      </w:pPr>
      <w:r w:rsidRPr="000B5A36">
        <w:rPr>
          <w:rFonts w:ascii="Times New Roman" w:hAnsi="Times New Roman"/>
          <w:b/>
          <w:color w:val="000000"/>
          <w:sz w:val="24"/>
          <w:szCs w:val="24"/>
        </w:rPr>
        <w:t>Yeşil Liman Genel</w:t>
      </w:r>
      <w:r w:rsidR="006B76C3" w:rsidRPr="000B5A36">
        <w:rPr>
          <w:rFonts w:ascii="Times New Roman" w:hAnsi="Times New Roman"/>
          <w:b/>
          <w:color w:val="000000"/>
          <w:sz w:val="24"/>
          <w:szCs w:val="24"/>
        </w:rPr>
        <w:t xml:space="preserve"> Kriterleri</w:t>
      </w:r>
    </w:p>
    <w:p w:rsidR="001A5498" w:rsidRPr="000B5A36" w:rsidRDefault="001A5498" w:rsidP="00BA6837">
      <w:pPr>
        <w:spacing w:after="0" w:line="240" w:lineRule="auto"/>
        <w:ind w:firstLine="851"/>
        <w:jc w:val="right"/>
        <w:rPr>
          <w:rFonts w:ascii="Times New Roman" w:hAnsi="Times New Roman"/>
          <w:b/>
          <w:color w:val="000000"/>
          <w:sz w:val="24"/>
          <w:szCs w:val="24"/>
        </w:rPr>
      </w:pPr>
    </w:p>
    <w:p w:rsidR="00A31C68" w:rsidRPr="000B5A36" w:rsidRDefault="00A31C68" w:rsidP="00BA6837">
      <w:pPr>
        <w:numPr>
          <w:ilvl w:val="0"/>
          <w:numId w:val="11"/>
        </w:numPr>
        <w:tabs>
          <w:tab w:val="left" w:pos="1134"/>
          <w:tab w:val="left" w:pos="1276"/>
        </w:tabs>
        <w:spacing w:after="0" w:line="240" w:lineRule="auto"/>
        <w:ind w:left="0" w:firstLine="851"/>
        <w:contextualSpacing/>
        <w:jc w:val="both"/>
        <w:rPr>
          <w:rFonts w:ascii="Times New Roman" w:hAnsi="Times New Roman"/>
          <w:bCs/>
          <w:sz w:val="24"/>
          <w:szCs w:val="24"/>
        </w:rPr>
      </w:pPr>
      <w:r w:rsidRPr="000B5A36">
        <w:rPr>
          <w:rFonts w:ascii="Times New Roman" w:hAnsi="Times New Roman"/>
          <w:bCs/>
          <w:sz w:val="24"/>
          <w:szCs w:val="24"/>
        </w:rPr>
        <w:t xml:space="preserve">Tesis içerisindeki idari binalar için </w:t>
      </w:r>
      <w:r w:rsidR="00A63546" w:rsidRPr="00A63546">
        <w:rPr>
          <w:rFonts w:ascii="Times New Roman" w:hAnsi="Times New Roman"/>
          <w:bCs/>
          <w:sz w:val="24"/>
          <w:szCs w:val="24"/>
        </w:rPr>
        <w:t>5</w:t>
      </w:r>
      <w:r w:rsidR="00A63546">
        <w:rPr>
          <w:rFonts w:ascii="Times New Roman" w:hAnsi="Times New Roman"/>
          <w:bCs/>
          <w:sz w:val="24"/>
          <w:szCs w:val="24"/>
        </w:rPr>
        <w:t>/</w:t>
      </w:r>
      <w:r w:rsidR="00A63546" w:rsidRPr="00A63546">
        <w:rPr>
          <w:rFonts w:ascii="Times New Roman" w:hAnsi="Times New Roman"/>
          <w:bCs/>
          <w:sz w:val="24"/>
          <w:szCs w:val="24"/>
        </w:rPr>
        <w:t>12</w:t>
      </w:r>
      <w:r w:rsidR="00A63546">
        <w:rPr>
          <w:rFonts w:ascii="Times New Roman" w:hAnsi="Times New Roman"/>
          <w:bCs/>
          <w:sz w:val="24"/>
          <w:szCs w:val="24"/>
        </w:rPr>
        <w:t>/</w:t>
      </w:r>
      <w:r w:rsidR="00A63546" w:rsidRPr="00A63546">
        <w:rPr>
          <w:rFonts w:ascii="Times New Roman" w:hAnsi="Times New Roman"/>
          <w:bCs/>
          <w:sz w:val="24"/>
          <w:szCs w:val="24"/>
        </w:rPr>
        <w:t>2008</w:t>
      </w:r>
      <w:r w:rsidR="00885A43">
        <w:rPr>
          <w:rFonts w:ascii="Times New Roman" w:hAnsi="Times New Roman"/>
          <w:bCs/>
          <w:sz w:val="24"/>
          <w:szCs w:val="24"/>
        </w:rPr>
        <w:t xml:space="preserve"> tarihli ve</w:t>
      </w:r>
      <w:r w:rsidR="00A63546" w:rsidRPr="00A63546">
        <w:rPr>
          <w:rFonts w:ascii="Times New Roman" w:hAnsi="Times New Roman"/>
          <w:bCs/>
          <w:sz w:val="24"/>
          <w:szCs w:val="24"/>
        </w:rPr>
        <w:t xml:space="preserve"> </w:t>
      </w:r>
      <w:r w:rsidR="00885A43" w:rsidRPr="00A63546">
        <w:rPr>
          <w:rFonts w:ascii="Times New Roman" w:hAnsi="Times New Roman"/>
          <w:bCs/>
          <w:sz w:val="24"/>
          <w:szCs w:val="24"/>
        </w:rPr>
        <w:t>27075</w:t>
      </w:r>
      <w:r w:rsidR="00885A43">
        <w:rPr>
          <w:rFonts w:ascii="Times New Roman" w:hAnsi="Times New Roman"/>
          <w:bCs/>
          <w:sz w:val="24"/>
          <w:szCs w:val="24"/>
        </w:rPr>
        <w:t xml:space="preserve"> sayılı </w:t>
      </w:r>
      <w:r w:rsidR="00A63546" w:rsidRPr="00A63546">
        <w:rPr>
          <w:rFonts w:ascii="Times New Roman" w:hAnsi="Times New Roman"/>
          <w:bCs/>
          <w:sz w:val="24"/>
          <w:szCs w:val="24"/>
        </w:rPr>
        <w:t>Resm</w:t>
      </w:r>
      <w:r w:rsidR="00885A43">
        <w:rPr>
          <w:rFonts w:ascii="Times New Roman" w:hAnsi="Times New Roman"/>
          <w:bCs/>
          <w:sz w:val="24"/>
          <w:szCs w:val="24"/>
        </w:rPr>
        <w:t>i</w:t>
      </w:r>
      <w:r w:rsidR="00A63546" w:rsidRPr="00A63546">
        <w:rPr>
          <w:rFonts w:ascii="Times New Roman" w:hAnsi="Times New Roman"/>
          <w:bCs/>
          <w:sz w:val="24"/>
          <w:szCs w:val="24"/>
        </w:rPr>
        <w:t xml:space="preserve"> </w:t>
      </w:r>
      <w:proofErr w:type="spellStart"/>
      <w:r w:rsidR="00A63546" w:rsidRPr="00A63546">
        <w:rPr>
          <w:rFonts w:ascii="Times New Roman" w:hAnsi="Times New Roman"/>
          <w:bCs/>
          <w:sz w:val="24"/>
          <w:szCs w:val="24"/>
        </w:rPr>
        <w:t>Gazete</w:t>
      </w:r>
      <w:r w:rsidR="00885A43">
        <w:rPr>
          <w:rFonts w:ascii="Times New Roman" w:hAnsi="Times New Roman"/>
          <w:bCs/>
          <w:sz w:val="24"/>
          <w:szCs w:val="24"/>
        </w:rPr>
        <w:t>’de</w:t>
      </w:r>
      <w:proofErr w:type="spellEnd"/>
      <w:r w:rsidR="00885A43">
        <w:rPr>
          <w:rFonts w:ascii="Times New Roman" w:hAnsi="Times New Roman"/>
          <w:bCs/>
          <w:sz w:val="24"/>
          <w:szCs w:val="24"/>
        </w:rPr>
        <w:t xml:space="preserve"> yayımlanan</w:t>
      </w:r>
      <w:r w:rsidR="00A63546" w:rsidRPr="00A63546">
        <w:rPr>
          <w:rFonts w:ascii="Times New Roman" w:hAnsi="Times New Roman"/>
          <w:bCs/>
          <w:sz w:val="24"/>
          <w:szCs w:val="24"/>
        </w:rPr>
        <w:t xml:space="preserve"> </w:t>
      </w:r>
      <w:r w:rsidRPr="000B5A36">
        <w:rPr>
          <w:rFonts w:ascii="Times New Roman" w:hAnsi="Times New Roman"/>
          <w:bCs/>
          <w:sz w:val="24"/>
          <w:szCs w:val="24"/>
        </w:rPr>
        <w:t>Enerji Performansı Yönetmeliği kapsamında enerji kimlik belgesi alınmalıdır.</w:t>
      </w:r>
    </w:p>
    <w:p w:rsidR="00A31C68" w:rsidRPr="000B5A36" w:rsidRDefault="00A31C68" w:rsidP="00BA6837">
      <w:pPr>
        <w:numPr>
          <w:ilvl w:val="0"/>
          <w:numId w:val="11"/>
        </w:numPr>
        <w:tabs>
          <w:tab w:val="left" w:pos="1134"/>
          <w:tab w:val="left" w:pos="1276"/>
        </w:tabs>
        <w:spacing w:after="0" w:line="240" w:lineRule="auto"/>
        <w:ind w:left="0" w:firstLine="851"/>
        <w:contextualSpacing/>
        <w:jc w:val="both"/>
        <w:rPr>
          <w:rFonts w:ascii="Times New Roman" w:hAnsi="Times New Roman"/>
          <w:bCs/>
          <w:sz w:val="24"/>
          <w:szCs w:val="24"/>
        </w:rPr>
      </w:pPr>
      <w:r w:rsidRPr="000B5A36">
        <w:rPr>
          <w:rFonts w:ascii="Times New Roman" w:hAnsi="Times New Roman"/>
          <w:bCs/>
          <w:sz w:val="24"/>
          <w:szCs w:val="24"/>
        </w:rPr>
        <w:t>Kıyı tesisi tarafından enerji tüketiminin en az %5’inin yenilenebilir enerji kaynaklarından üretilen elektrikten karşılanmak üzere elektrik dağıtım operatöründen alınan Yeşil Enerji Sertifikası İdareye sunulmalıdır.</w:t>
      </w:r>
    </w:p>
    <w:p w:rsidR="00A31C68" w:rsidRPr="000B5A36" w:rsidRDefault="00A31C68" w:rsidP="00BA6837">
      <w:pPr>
        <w:numPr>
          <w:ilvl w:val="0"/>
          <w:numId w:val="11"/>
        </w:numPr>
        <w:tabs>
          <w:tab w:val="left" w:pos="1134"/>
          <w:tab w:val="left" w:pos="1276"/>
        </w:tabs>
        <w:spacing w:after="0" w:line="240" w:lineRule="auto"/>
        <w:ind w:left="0" w:firstLine="851"/>
        <w:contextualSpacing/>
        <w:jc w:val="both"/>
        <w:rPr>
          <w:rFonts w:ascii="Times New Roman" w:hAnsi="Times New Roman"/>
          <w:bCs/>
          <w:sz w:val="24"/>
          <w:szCs w:val="24"/>
        </w:rPr>
      </w:pPr>
      <w:r w:rsidRPr="000B5A36">
        <w:rPr>
          <w:rFonts w:ascii="Times New Roman" w:hAnsi="Times New Roman"/>
          <w:bCs/>
          <w:sz w:val="24"/>
          <w:szCs w:val="24"/>
        </w:rPr>
        <w:t xml:space="preserve">Kıyı tesisinde kullanılan elleçleme ekipmanlarının çevre dostu teknolojiye sahip, elektrik enerjisi kullanan ekipmanlar olması yönünde gerekli çalışmalar yapılmalıdır. Toplam ana elleçleme ekipmanlarının (SSG, RTG, Konveyör, MHC, </w:t>
      </w:r>
      <w:proofErr w:type="spellStart"/>
      <w:r w:rsidRPr="000B5A36">
        <w:rPr>
          <w:rFonts w:ascii="Times New Roman" w:hAnsi="Times New Roman"/>
          <w:bCs/>
          <w:sz w:val="24"/>
          <w:szCs w:val="24"/>
        </w:rPr>
        <w:t>Forklift</w:t>
      </w:r>
      <w:proofErr w:type="spellEnd"/>
      <w:r w:rsidRPr="000B5A36">
        <w:rPr>
          <w:rFonts w:ascii="Times New Roman" w:hAnsi="Times New Roman"/>
          <w:bCs/>
          <w:sz w:val="24"/>
          <w:szCs w:val="24"/>
        </w:rPr>
        <w:t xml:space="preserve"> vb.) en az %50’si elektrik enerjisi kullanacak şekilde tesis edilmelidir.</w:t>
      </w:r>
    </w:p>
    <w:p w:rsidR="00A31C68" w:rsidRPr="000B5A36" w:rsidRDefault="00A31C68" w:rsidP="00BA6837">
      <w:pPr>
        <w:numPr>
          <w:ilvl w:val="0"/>
          <w:numId w:val="11"/>
        </w:numPr>
        <w:tabs>
          <w:tab w:val="left" w:pos="1134"/>
          <w:tab w:val="left" w:pos="1276"/>
        </w:tabs>
        <w:spacing w:after="0" w:line="240" w:lineRule="auto"/>
        <w:ind w:left="0" w:firstLine="851"/>
        <w:contextualSpacing/>
        <w:jc w:val="both"/>
        <w:rPr>
          <w:rFonts w:ascii="Times New Roman" w:hAnsi="Times New Roman"/>
          <w:bCs/>
          <w:sz w:val="24"/>
          <w:szCs w:val="24"/>
        </w:rPr>
      </w:pPr>
      <w:r w:rsidRPr="000B5A36">
        <w:rPr>
          <w:rFonts w:ascii="Times New Roman" w:hAnsi="Times New Roman"/>
          <w:bCs/>
          <w:sz w:val="24"/>
          <w:szCs w:val="24"/>
        </w:rPr>
        <w:t xml:space="preserve">Kıyı tesisi içerisinde fosil yakıt kullanan kepçe, </w:t>
      </w:r>
      <w:proofErr w:type="spellStart"/>
      <w:r w:rsidRPr="000B5A36">
        <w:rPr>
          <w:rFonts w:ascii="Times New Roman" w:hAnsi="Times New Roman"/>
          <w:bCs/>
          <w:sz w:val="24"/>
          <w:szCs w:val="24"/>
        </w:rPr>
        <w:t>kreyn</w:t>
      </w:r>
      <w:proofErr w:type="spellEnd"/>
      <w:r w:rsidRPr="000B5A36">
        <w:rPr>
          <w:rFonts w:ascii="Times New Roman" w:hAnsi="Times New Roman"/>
          <w:bCs/>
          <w:sz w:val="24"/>
          <w:szCs w:val="24"/>
        </w:rPr>
        <w:t>, konveyör, vinç, iş makineleri, yük taşıyıcı araçlar, elleçleme ekipmanları ve tesis içinde kullanılan diğer tüm hareketli araçların egzoz emisyon ölçümleri her yıl periyodik olarak yaptırılmalıdır. Emisyon ölçümlerinde bir önceki ölçüme göre artış olması durumunda araç ve ekipmanlar ile ilgili gerekli tedbirler alınarak ilk emisyon ölçüm değerinin altına indirilmesi sağlanmalıdır.</w:t>
      </w:r>
    </w:p>
    <w:p w:rsidR="00A31C68" w:rsidRPr="000B5A36" w:rsidRDefault="00A31C68" w:rsidP="00BA6837">
      <w:pPr>
        <w:numPr>
          <w:ilvl w:val="0"/>
          <w:numId w:val="11"/>
        </w:numPr>
        <w:tabs>
          <w:tab w:val="left" w:pos="1134"/>
          <w:tab w:val="left" w:pos="1276"/>
        </w:tabs>
        <w:spacing w:after="0" w:line="240" w:lineRule="auto"/>
        <w:ind w:left="0" w:firstLine="851"/>
        <w:contextualSpacing/>
        <w:jc w:val="both"/>
        <w:rPr>
          <w:rFonts w:ascii="Times New Roman" w:hAnsi="Times New Roman"/>
          <w:bCs/>
          <w:sz w:val="24"/>
          <w:szCs w:val="24"/>
        </w:rPr>
      </w:pPr>
      <w:r w:rsidRPr="000B5A36">
        <w:rPr>
          <w:rFonts w:ascii="Times New Roman" w:hAnsi="Times New Roman"/>
          <w:bCs/>
          <w:sz w:val="24"/>
          <w:szCs w:val="24"/>
        </w:rPr>
        <w:t xml:space="preserve">Sadece dökme sıvı ve gaz </w:t>
      </w:r>
      <w:proofErr w:type="spellStart"/>
      <w:r w:rsidRPr="000B5A36">
        <w:rPr>
          <w:rFonts w:ascii="Times New Roman" w:hAnsi="Times New Roman"/>
          <w:bCs/>
          <w:sz w:val="24"/>
          <w:szCs w:val="24"/>
        </w:rPr>
        <w:t>elleçlemesi</w:t>
      </w:r>
      <w:proofErr w:type="spellEnd"/>
      <w:r w:rsidRPr="000B5A36">
        <w:rPr>
          <w:rFonts w:ascii="Times New Roman" w:hAnsi="Times New Roman"/>
          <w:bCs/>
          <w:sz w:val="24"/>
          <w:szCs w:val="24"/>
        </w:rPr>
        <w:t xml:space="preserve"> yapan kıyı tesisleri hariç olmak üzere, altyapısı olan gemilere limandan elektrik bağlantısı sağlanması yönünde gerekli alt ve üst yapı çalışması yapılarak</w:t>
      </w:r>
      <w:r w:rsidR="00ED2460">
        <w:rPr>
          <w:rFonts w:ascii="Times New Roman" w:hAnsi="Times New Roman"/>
          <w:bCs/>
          <w:sz w:val="24"/>
          <w:szCs w:val="24"/>
        </w:rPr>
        <w:t>,</w:t>
      </w:r>
      <w:r w:rsidRPr="000B5A36">
        <w:rPr>
          <w:rFonts w:ascii="Times New Roman" w:hAnsi="Times New Roman"/>
          <w:bCs/>
          <w:sz w:val="24"/>
          <w:szCs w:val="24"/>
        </w:rPr>
        <w:t xml:space="preserve"> talep eden gemilere hizmet vermek üzere en az bir terminal/rıhtım/iskele üzerinde elektrik bağlantısı hazır halde bulundurulmalıdır. </w:t>
      </w:r>
    </w:p>
    <w:p w:rsidR="00A31C68" w:rsidRPr="000B5A36" w:rsidRDefault="00A31C68" w:rsidP="00BA6837">
      <w:pPr>
        <w:numPr>
          <w:ilvl w:val="0"/>
          <w:numId w:val="11"/>
        </w:numPr>
        <w:tabs>
          <w:tab w:val="left" w:pos="1134"/>
          <w:tab w:val="left" w:pos="1276"/>
        </w:tabs>
        <w:spacing w:after="0" w:line="240" w:lineRule="auto"/>
        <w:ind w:left="0" w:firstLine="851"/>
        <w:contextualSpacing/>
        <w:jc w:val="both"/>
        <w:rPr>
          <w:rFonts w:ascii="Times New Roman" w:hAnsi="Times New Roman"/>
          <w:bCs/>
          <w:sz w:val="24"/>
          <w:szCs w:val="24"/>
        </w:rPr>
      </w:pPr>
      <w:r w:rsidRPr="000B5A36">
        <w:rPr>
          <w:rFonts w:ascii="Times New Roman" w:hAnsi="Times New Roman"/>
          <w:bCs/>
          <w:sz w:val="24"/>
          <w:szCs w:val="24"/>
        </w:rPr>
        <w:t xml:space="preserve">Kıyı tesisi içerisinde oluşan atıkların yönetimine yönelik </w:t>
      </w:r>
      <w:r w:rsidR="00C14FE4" w:rsidRPr="00C14FE4">
        <w:rPr>
          <w:rFonts w:ascii="Times New Roman" w:hAnsi="Times New Roman"/>
          <w:bCs/>
          <w:sz w:val="24"/>
          <w:szCs w:val="24"/>
        </w:rPr>
        <w:t>12</w:t>
      </w:r>
      <w:r w:rsidR="00C14FE4">
        <w:rPr>
          <w:rFonts w:ascii="Times New Roman" w:hAnsi="Times New Roman"/>
          <w:bCs/>
          <w:sz w:val="24"/>
          <w:szCs w:val="24"/>
        </w:rPr>
        <w:t>/</w:t>
      </w:r>
      <w:r w:rsidR="00C14FE4" w:rsidRPr="00C14FE4">
        <w:rPr>
          <w:rFonts w:ascii="Times New Roman" w:hAnsi="Times New Roman"/>
          <w:bCs/>
          <w:sz w:val="24"/>
          <w:szCs w:val="24"/>
        </w:rPr>
        <w:t>7</w:t>
      </w:r>
      <w:r w:rsidR="00C14FE4">
        <w:rPr>
          <w:rFonts w:ascii="Times New Roman" w:hAnsi="Times New Roman"/>
          <w:bCs/>
          <w:sz w:val="24"/>
          <w:szCs w:val="24"/>
        </w:rPr>
        <w:t>/</w:t>
      </w:r>
      <w:r w:rsidR="00C14FE4" w:rsidRPr="00C14FE4">
        <w:rPr>
          <w:rFonts w:ascii="Times New Roman" w:hAnsi="Times New Roman"/>
          <w:bCs/>
          <w:sz w:val="24"/>
          <w:szCs w:val="24"/>
        </w:rPr>
        <w:t xml:space="preserve">2019 </w:t>
      </w:r>
      <w:r w:rsidR="00C14FE4">
        <w:rPr>
          <w:rFonts w:ascii="Times New Roman" w:hAnsi="Times New Roman"/>
          <w:bCs/>
          <w:sz w:val="24"/>
          <w:szCs w:val="24"/>
        </w:rPr>
        <w:t xml:space="preserve">tarihli ve </w:t>
      </w:r>
      <w:r w:rsidR="00C14FE4" w:rsidRPr="00C14FE4">
        <w:rPr>
          <w:rFonts w:ascii="Times New Roman" w:hAnsi="Times New Roman"/>
          <w:bCs/>
          <w:sz w:val="24"/>
          <w:szCs w:val="24"/>
        </w:rPr>
        <w:t>30829</w:t>
      </w:r>
      <w:r w:rsidR="00C14FE4">
        <w:rPr>
          <w:rFonts w:ascii="Times New Roman" w:hAnsi="Times New Roman"/>
          <w:bCs/>
          <w:sz w:val="24"/>
          <w:szCs w:val="24"/>
        </w:rPr>
        <w:t xml:space="preserve"> sayılı </w:t>
      </w:r>
      <w:r w:rsidR="00C14FE4" w:rsidRPr="00A63546">
        <w:rPr>
          <w:rFonts w:ascii="Times New Roman" w:hAnsi="Times New Roman"/>
          <w:bCs/>
          <w:sz w:val="24"/>
          <w:szCs w:val="24"/>
        </w:rPr>
        <w:t>Resm</w:t>
      </w:r>
      <w:r w:rsidR="00C14FE4">
        <w:rPr>
          <w:rFonts w:ascii="Times New Roman" w:hAnsi="Times New Roman"/>
          <w:bCs/>
          <w:sz w:val="24"/>
          <w:szCs w:val="24"/>
        </w:rPr>
        <w:t>i</w:t>
      </w:r>
      <w:r w:rsidR="00C14FE4" w:rsidRPr="00A63546">
        <w:rPr>
          <w:rFonts w:ascii="Times New Roman" w:hAnsi="Times New Roman"/>
          <w:bCs/>
          <w:sz w:val="24"/>
          <w:szCs w:val="24"/>
        </w:rPr>
        <w:t xml:space="preserve"> </w:t>
      </w:r>
      <w:proofErr w:type="spellStart"/>
      <w:r w:rsidR="00C14FE4" w:rsidRPr="00A63546">
        <w:rPr>
          <w:rFonts w:ascii="Times New Roman" w:hAnsi="Times New Roman"/>
          <w:bCs/>
          <w:sz w:val="24"/>
          <w:szCs w:val="24"/>
        </w:rPr>
        <w:t>Gazete</w:t>
      </w:r>
      <w:r w:rsidR="00C14FE4">
        <w:rPr>
          <w:rFonts w:ascii="Times New Roman" w:hAnsi="Times New Roman"/>
          <w:bCs/>
          <w:sz w:val="24"/>
          <w:szCs w:val="24"/>
        </w:rPr>
        <w:t>’de</w:t>
      </w:r>
      <w:proofErr w:type="spellEnd"/>
      <w:r w:rsidR="00C14FE4">
        <w:rPr>
          <w:rFonts w:ascii="Times New Roman" w:hAnsi="Times New Roman"/>
          <w:bCs/>
          <w:sz w:val="24"/>
          <w:szCs w:val="24"/>
        </w:rPr>
        <w:t xml:space="preserve"> yayımlanan</w:t>
      </w:r>
      <w:r w:rsidR="00C14FE4" w:rsidRPr="00C14FE4">
        <w:rPr>
          <w:rFonts w:ascii="Times New Roman" w:hAnsi="Times New Roman"/>
          <w:bCs/>
          <w:sz w:val="24"/>
          <w:szCs w:val="24"/>
        </w:rPr>
        <w:t xml:space="preserve"> </w:t>
      </w:r>
      <w:r w:rsidRPr="000B5A36">
        <w:rPr>
          <w:rFonts w:ascii="Times New Roman" w:hAnsi="Times New Roman"/>
          <w:bCs/>
          <w:sz w:val="24"/>
          <w:szCs w:val="24"/>
        </w:rPr>
        <w:t>Sıfır Atık Yönetmeliği kapsamında Sıfır Atık Yönetim Sistemi kurulmalıdır.</w:t>
      </w:r>
    </w:p>
    <w:p w:rsidR="00A31C68" w:rsidRPr="000B5A36" w:rsidRDefault="00A31C68" w:rsidP="00BA6837">
      <w:pPr>
        <w:numPr>
          <w:ilvl w:val="0"/>
          <w:numId w:val="11"/>
        </w:numPr>
        <w:tabs>
          <w:tab w:val="left" w:pos="1134"/>
          <w:tab w:val="left" w:pos="1276"/>
        </w:tabs>
        <w:spacing w:after="0" w:line="240" w:lineRule="auto"/>
        <w:ind w:left="0" w:firstLine="851"/>
        <w:contextualSpacing/>
        <w:jc w:val="both"/>
        <w:rPr>
          <w:rFonts w:ascii="Times New Roman" w:hAnsi="Times New Roman"/>
          <w:bCs/>
          <w:sz w:val="24"/>
          <w:szCs w:val="24"/>
        </w:rPr>
      </w:pPr>
      <w:r w:rsidRPr="000B5A36">
        <w:rPr>
          <w:rFonts w:ascii="Times New Roman" w:hAnsi="Times New Roman"/>
          <w:bCs/>
          <w:sz w:val="24"/>
          <w:szCs w:val="24"/>
        </w:rPr>
        <w:t>Atıkların yağmur suyu toplama kanallarına karışarak yağmur sularının deşarj edildiği alıcı ortamları kirletmesini ve toprak kirliliğine sebep olmasını önleyecek su-yağ ayırıcısı kurulması ve yüzey yağmur sularına yönelik gerekli tüm drenaj ve toplama kanal alt yapısı oluşturularak tekrar kullanımı sağlanmalıdır.</w:t>
      </w:r>
    </w:p>
    <w:p w:rsidR="00A31C68" w:rsidRPr="000B5A36" w:rsidRDefault="00A31C68" w:rsidP="00BA6837">
      <w:pPr>
        <w:numPr>
          <w:ilvl w:val="0"/>
          <w:numId w:val="11"/>
        </w:numPr>
        <w:tabs>
          <w:tab w:val="left" w:pos="1134"/>
          <w:tab w:val="left" w:pos="1276"/>
        </w:tabs>
        <w:spacing w:after="0" w:line="240" w:lineRule="auto"/>
        <w:ind w:left="0" w:firstLine="851"/>
        <w:contextualSpacing/>
        <w:jc w:val="both"/>
        <w:rPr>
          <w:rFonts w:ascii="Times New Roman" w:hAnsi="Times New Roman"/>
          <w:bCs/>
          <w:sz w:val="24"/>
          <w:szCs w:val="24"/>
        </w:rPr>
      </w:pPr>
      <w:r w:rsidRPr="000B5A36">
        <w:rPr>
          <w:rFonts w:ascii="Times New Roman" w:hAnsi="Times New Roman"/>
          <w:bCs/>
          <w:sz w:val="24"/>
          <w:szCs w:val="24"/>
        </w:rPr>
        <w:t xml:space="preserve">Gemilerden dökme yük </w:t>
      </w:r>
      <w:proofErr w:type="spellStart"/>
      <w:r w:rsidRPr="000B5A36">
        <w:rPr>
          <w:rFonts w:ascii="Times New Roman" w:hAnsi="Times New Roman"/>
          <w:bCs/>
          <w:sz w:val="24"/>
          <w:szCs w:val="24"/>
        </w:rPr>
        <w:t>elleçlenmesi</w:t>
      </w:r>
      <w:proofErr w:type="spellEnd"/>
      <w:r w:rsidRPr="000B5A36">
        <w:rPr>
          <w:rFonts w:ascii="Times New Roman" w:hAnsi="Times New Roman"/>
          <w:bCs/>
          <w:sz w:val="24"/>
          <w:szCs w:val="24"/>
        </w:rPr>
        <w:t xml:space="preserve"> sırasında terminal/rıhtım/iskele çevresindeki deniz ortamının, liman sahasının ve tesisteki diğer alanların kirliliğe maruz kalmaması için kapalı sistem yükleme ve boşaltma yapılmalıdır. </w:t>
      </w:r>
    </w:p>
    <w:p w:rsidR="00A31C68" w:rsidRPr="000B5A36" w:rsidRDefault="00A31C68" w:rsidP="00BA6837">
      <w:pPr>
        <w:numPr>
          <w:ilvl w:val="0"/>
          <w:numId w:val="11"/>
        </w:numPr>
        <w:tabs>
          <w:tab w:val="left" w:pos="1134"/>
          <w:tab w:val="left" w:pos="1276"/>
        </w:tabs>
        <w:spacing w:after="0" w:line="240" w:lineRule="auto"/>
        <w:ind w:left="0" w:firstLine="851"/>
        <w:contextualSpacing/>
        <w:jc w:val="both"/>
        <w:rPr>
          <w:rFonts w:ascii="Times New Roman" w:hAnsi="Times New Roman"/>
          <w:bCs/>
          <w:sz w:val="24"/>
          <w:szCs w:val="24"/>
        </w:rPr>
      </w:pPr>
      <w:r w:rsidRPr="000B5A36">
        <w:rPr>
          <w:rFonts w:ascii="Times New Roman" w:hAnsi="Times New Roman"/>
          <w:bCs/>
          <w:sz w:val="24"/>
          <w:szCs w:val="24"/>
        </w:rPr>
        <w:t xml:space="preserve">Sıvı dökme yük </w:t>
      </w:r>
      <w:proofErr w:type="spellStart"/>
      <w:r w:rsidRPr="000B5A36">
        <w:rPr>
          <w:rFonts w:ascii="Times New Roman" w:hAnsi="Times New Roman"/>
          <w:bCs/>
          <w:sz w:val="24"/>
          <w:szCs w:val="24"/>
        </w:rPr>
        <w:t>elleçleyen</w:t>
      </w:r>
      <w:proofErr w:type="spellEnd"/>
      <w:r w:rsidRPr="000B5A36">
        <w:rPr>
          <w:rFonts w:ascii="Times New Roman" w:hAnsi="Times New Roman"/>
          <w:bCs/>
          <w:sz w:val="24"/>
          <w:szCs w:val="24"/>
        </w:rPr>
        <w:t xml:space="preserve"> kıyı tesislerinde yükleme/boşaltma alanı, boru hattı, depolama tesisi, tank sahaları ve diğer ünitelerin bulunduğu alanlarda olası kirleticilerden kaynaklanan kirliliklerin önlenmesi amacıyla zemin sızdırmazlığını sağlayacak ve kirli akıntının deniz suyuna karışmasını önleyecek alt ve üst kanal, bariyer yapısı oluşturulmalıdır.</w:t>
      </w:r>
    </w:p>
    <w:p w:rsidR="00A31C68" w:rsidRPr="000B5A36" w:rsidRDefault="00257216" w:rsidP="00BA6837">
      <w:pPr>
        <w:numPr>
          <w:ilvl w:val="0"/>
          <w:numId w:val="11"/>
        </w:numPr>
        <w:tabs>
          <w:tab w:val="left" w:pos="1134"/>
          <w:tab w:val="left" w:pos="1276"/>
        </w:tabs>
        <w:spacing w:after="0" w:line="240" w:lineRule="auto"/>
        <w:ind w:left="0" w:firstLine="851"/>
        <w:contextualSpacing/>
        <w:jc w:val="both"/>
        <w:rPr>
          <w:rFonts w:ascii="Times New Roman" w:hAnsi="Times New Roman"/>
          <w:bCs/>
          <w:sz w:val="24"/>
          <w:szCs w:val="24"/>
        </w:rPr>
      </w:pPr>
      <w:r w:rsidRPr="00257216">
        <w:rPr>
          <w:rFonts w:ascii="Times New Roman" w:hAnsi="Times New Roman"/>
          <w:bCs/>
          <w:sz w:val="24"/>
          <w:szCs w:val="24"/>
        </w:rPr>
        <w:t>4</w:t>
      </w:r>
      <w:r w:rsidR="0068791C">
        <w:rPr>
          <w:rFonts w:ascii="Times New Roman" w:hAnsi="Times New Roman"/>
          <w:bCs/>
          <w:sz w:val="24"/>
          <w:szCs w:val="24"/>
        </w:rPr>
        <w:t>/</w:t>
      </w:r>
      <w:r w:rsidRPr="00257216">
        <w:rPr>
          <w:rFonts w:ascii="Times New Roman" w:hAnsi="Times New Roman"/>
          <w:bCs/>
          <w:sz w:val="24"/>
          <w:szCs w:val="24"/>
        </w:rPr>
        <w:t>6</w:t>
      </w:r>
      <w:r w:rsidR="0068791C">
        <w:rPr>
          <w:rFonts w:ascii="Times New Roman" w:hAnsi="Times New Roman"/>
          <w:bCs/>
          <w:sz w:val="24"/>
          <w:szCs w:val="24"/>
        </w:rPr>
        <w:t>/</w:t>
      </w:r>
      <w:r w:rsidRPr="00257216">
        <w:rPr>
          <w:rFonts w:ascii="Times New Roman" w:hAnsi="Times New Roman"/>
          <w:bCs/>
          <w:sz w:val="24"/>
          <w:szCs w:val="24"/>
        </w:rPr>
        <w:t xml:space="preserve">2010 </w:t>
      </w:r>
      <w:r w:rsidR="0068791C">
        <w:rPr>
          <w:rFonts w:ascii="Times New Roman" w:hAnsi="Times New Roman"/>
          <w:bCs/>
          <w:sz w:val="24"/>
          <w:szCs w:val="24"/>
        </w:rPr>
        <w:t xml:space="preserve">tarihli ve </w:t>
      </w:r>
      <w:r w:rsidRPr="00257216">
        <w:rPr>
          <w:rFonts w:ascii="Times New Roman" w:hAnsi="Times New Roman"/>
          <w:bCs/>
          <w:sz w:val="24"/>
          <w:szCs w:val="24"/>
        </w:rPr>
        <w:t>27601</w:t>
      </w:r>
      <w:r w:rsidR="0068791C">
        <w:rPr>
          <w:rFonts w:ascii="Times New Roman" w:hAnsi="Times New Roman"/>
          <w:bCs/>
          <w:sz w:val="24"/>
          <w:szCs w:val="24"/>
        </w:rPr>
        <w:t xml:space="preserve"> sayılı </w:t>
      </w:r>
      <w:r w:rsidR="0068791C" w:rsidRPr="00A63546">
        <w:rPr>
          <w:rFonts w:ascii="Times New Roman" w:hAnsi="Times New Roman"/>
          <w:bCs/>
          <w:sz w:val="24"/>
          <w:szCs w:val="24"/>
        </w:rPr>
        <w:t>Resm</w:t>
      </w:r>
      <w:r w:rsidR="0068791C">
        <w:rPr>
          <w:rFonts w:ascii="Times New Roman" w:hAnsi="Times New Roman"/>
          <w:bCs/>
          <w:sz w:val="24"/>
          <w:szCs w:val="24"/>
        </w:rPr>
        <w:t>i</w:t>
      </w:r>
      <w:r w:rsidR="0068791C" w:rsidRPr="00A63546">
        <w:rPr>
          <w:rFonts w:ascii="Times New Roman" w:hAnsi="Times New Roman"/>
          <w:bCs/>
          <w:sz w:val="24"/>
          <w:szCs w:val="24"/>
        </w:rPr>
        <w:t xml:space="preserve"> </w:t>
      </w:r>
      <w:proofErr w:type="spellStart"/>
      <w:r w:rsidR="0068791C" w:rsidRPr="00A63546">
        <w:rPr>
          <w:rFonts w:ascii="Times New Roman" w:hAnsi="Times New Roman"/>
          <w:bCs/>
          <w:sz w:val="24"/>
          <w:szCs w:val="24"/>
        </w:rPr>
        <w:t>Gazete</w:t>
      </w:r>
      <w:r w:rsidR="0068791C">
        <w:rPr>
          <w:rFonts w:ascii="Times New Roman" w:hAnsi="Times New Roman"/>
          <w:bCs/>
          <w:sz w:val="24"/>
          <w:szCs w:val="24"/>
        </w:rPr>
        <w:t>’de</w:t>
      </w:r>
      <w:proofErr w:type="spellEnd"/>
      <w:r w:rsidR="0068791C">
        <w:rPr>
          <w:rFonts w:ascii="Times New Roman" w:hAnsi="Times New Roman"/>
          <w:bCs/>
          <w:sz w:val="24"/>
          <w:szCs w:val="24"/>
        </w:rPr>
        <w:t xml:space="preserve"> yayımlanan</w:t>
      </w:r>
      <w:r w:rsidRPr="00257216">
        <w:rPr>
          <w:rFonts w:ascii="Times New Roman" w:hAnsi="Times New Roman"/>
          <w:bCs/>
          <w:sz w:val="24"/>
          <w:szCs w:val="24"/>
        </w:rPr>
        <w:t xml:space="preserve"> </w:t>
      </w:r>
      <w:r w:rsidR="00A31C68" w:rsidRPr="000B5A36">
        <w:rPr>
          <w:rFonts w:ascii="Times New Roman" w:hAnsi="Times New Roman"/>
          <w:bCs/>
          <w:sz w:val="24"/>
          <w:szCs w:val="24"/>
        </w:rPr>
        <w:t>Çevresel Gürültünün Değerlendirilmesi ve Yönetimi Yönetmeliği kapsamında muafiyetlerden faydalanmaksızın kıyı tesisi içinde ve dışında elleçleme operasyonu kaynaklı veya kıyı tesisinin diğer faaliyetleri sonucu oluşabilecek gürültünün ölçümleri akredite bir kuruluşa yaptırılarak gürültü haritaları hazırlanmalı ve tesis çevresinde ve içerisinde yapılan ölçümler neticesinde çevresel gürültü seviyesinin belirlenen değerlerin üstünde çıkması halinde gürültü eylem planı oluşturulmalıdır.</w:t>
      </w:r>
    </w:p>
    <w:p w:rsidR="00A31C68" w:rsidRPr="000B5A36" w:rsidRDefault="00A31C68" w:rsidP="00BA6837">
      <w:pPr>
        <w:numPr>
          <w:ilvl w:val="0"/>
          <w:numId w:val="11"/>
        </w:numPr>
        <w:tabs>
          <w:tab w:val="left" w:pos="1134"/>
          <w:tab w:val="left" w:pos="1276"/>
        </w:tabs>
        <w:spacing w:after="0" w:line="240" w:lineRule="auto"/>
        <w:ind w:left="0" w:firstLine="851"/>
        <w:contextualSpacing/>
        <w:jc w:val="both"/>
        <w:rPr>
          <w:rFonts w:ascii="Times New Roman" w:hAnsi="Times New Roman"/>
          <w:bCs/>
          <w:sz w:val="24"/>
          <w:szCs w:val="24"/>
        </w:rPr>
      </w:pPr>
      <w:r w:rsidRPr="000B5A36">
        <w:rPr>
          <w:rFonts w:ascii="Times New Roman" w:hAnsi="Times New Roman"/>
          <w:bCs/>
          <w:sz w:val="24"/>
          <w:szCs w:val="24"/>
        </w:rPr>
        <w:t>Kıyı tesisinin Acil Müdahale Planı kapsamında bulundurması gereken malzemeler turuncu renkle boyanmış “Deniz Kirliliği Acil Müdahale Konteyner/Deposu” ibaresi üzerinde görünür şekilde yer alan konteyner/depo içerisinde, düzgün istiflenmiş ve kolay ulaşılabilir şekilde muhafaza edilmeli, malzemelere ait envanter listesi ve bakım tarihlerini gösterir liste konteyner/depo içinde ve dışında asılı halde bulundurulmalıdır. Acil Müdahale Planı kapsamında bulundurulması gereken bariyer ve yağ emici malzemenin en az %50 fazlası tesiste hazır bulundurulmalıdır.</w:t>
      </w:r>
    </w:p>
    <w:p w:rsidR="00A31C68" w:rsidRPr="000B5A36" w:rsidRDefault="00A31C68" w:rsidP="00BA6837">
      <w:pPr>
        <w:numPr>
          <w:ilvl w:val="0"/>
          <w:numId w:val="11"/>
        </w:numPr>
        <w:tabs>
          <w:tab w:val="left" w:pos="1134"/>
          <w:tab w:val="left" w:pos="1276"/>
        </w:tabs>
        <w:spacing w:after="0" w:line="240" w:lineRule="auto"/>
        <w:ind w:left="0" w:firstLine="851"/>
        <w:contextualSpacing/>
        <w:jc w:val="both"/>
        <w:rPr>
          <w:rFonts w:ascii="Times New Roman" w:hAnsi="Times New Roman"/>
          <w:bCs/>
          <w:sz w:val="24"/>
          <w:szCs w:val="24"/>
        </w:rPr>
      </w:pPr>
      <w:r w:rsidRPr="000B5A36">
        <w:rPr>
          <w:rFonts w:ascii="Times New Roman" w:hAnsi="Times New Roman"/>
          <w:bCs/>
          <w:sz w:val="24"/>
          <w:szCs w:val="24"/>
        </w:rPr>
        <w:lastRenderedPageBreak/>
        <w:t>Tarım ve Orman Bakanlığı Orman Genel Müdürlüğünün Türkiye genelinde uygun bulduğu ağaçlandırma sahalarında kıyı tesisi adına Kurumsal Hatıra Ormanı oluşturmak için her sertifika döneminde en az 10.000 adet fidan bağışı yapılmalıdır.</w:t>
      </w:r>
    </w:p>
    <w:p w:rsidR="001A5498" w:rsidRPr="000B5A36" w:rsidRDefault="001A5498" w:rsidP="00BA6837">
      <w:pPr>
        <w:tabs>
          <w:tab w:val="left" w:pos="1134"/>
          <w:tab w:val="left" w:pos="1276"/>
        </w:tabs>
        <w:spacing w:after="0" w:line="240" w:lineRule="auto"/>
        <w:ind w:firstLine="851"/>
        <w:contextualSpacing/>
        <w:jc w:val="both"/>
        <w:rPr>
          <w:rFonts w:ascii="Times New Roman" w:hAnsi="Times New Roman"/>
          <w:bCs/>
          <w:sz w:val="24"/>
          <w:szCs w:val="24"/>
        </w:rPr>
      </w:pPr>
      <w:r w:rsidRPr="000B5A36">
        <w:rPr>
          <w:rFonts w:ascii="Times New Roman" w:hAnsi="Times New Roman"/>
          <w:bCs/>
          <w:sz w:val="24"/>
          <w:szCs w:val="24"/>
        </w:rPr>
        <w:t xml:space="preserve"> </w:t>
      </w:r>
    </w:p>
    <w:p w:rsidR="001A5498" w:rsidRPr="000B5A36" w:rsidRDefault="001A5498" w:rsidP="00BA6837">
      <w:pPr>
        <w:tabs>
          <w:tab w:val="left" w:pos="1134"/>
          <w:tab w:val="left" w:pos="1276"/>
        </w:tabs>
        <w:spacing w:after="0" w:line="240" w:lineRule="auto"/>
        <w:ind w:firstLine="851"/>
        <w:contextualSpacing/>
        <w:jc w:val="both"/>
        <w:rPr>
          <w:rFonts w:ascii="Times New Roman" w:hAnsi="Times New Roman"/>
          <w:bCs/>
          <w:strike/>
          <w:sz w:val="24"/>
          <w:szCs w:val="24"/>
        </w:rPr>
      </w:pPr>
    </w:p>
    <w:p w:rsidR="001A5498" w:rsidRPr="000B5A36" w:rsidRDefault="001A5498" w:rsidP="00BA6837">
      <w:pPr>
        <w:spacing w:after="0" w:line="240" w:lineRule="auto"/>
        <w:ind w:firstLine="851"/>
        <w:rPr>
          <w:rFonts w:ascii="Times New Roman" w:eastAsiaTheme="minorHAnsi" w:hAnsi="Times New Roman"/>
          <w:sz w:val="24"/>
          <w:szCs w:val="24"/>
          <w:lang w:eastAsia="en-US"/>
        </w:rPr>
      </w:pPr>
    </w:p>
    <w:p w:rsidR="001A5498" w:rsidRPr="000B5A36" w:rsidRDefault="001A5498" w:rsidP="00BA6837">
      <w:pPr>
        <w:widowControl w:val="0"/>
        <w:autoSpaceDE w:val="0"/>
        <w:spacing w:after="0" w:line="240" w:lineRule="auto"/>
        <w:ind w:firstLine="851"/>
        <w:jc w:val="both"/>
        <w:rPr>
          <w:rFonts w:ascii="Times New Roman" w:hAnsi="Times New Roman"/>
          <w:color w:val="000000"/>
          <w:sz w:val="24"/>
          <w:szCs w:val="24"/>
        </w:rPr>
      </w:pPr>
    </w:p>
    <w:sectPr w:rsidR="001A5498" w:rsidRPr="000B5A36" w:rsidSect="00D52A22">
      <w:headerReference w:type="default" r:id="rId8"/>
      <w:footerReference w:type="default" r:id="rId9"/>
      <w:pgSz w:w="11920" w:h="16838"/>
      <w:pgMar w:top="1678" w:right="1321" w:bottom="936" w:left="1298" w:header="1446"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E50" w:rsidRDefault="00B34E50">
      <w:pPr>
        <w:spacing w:after="0" w:line="240" w:lineRule="auto"/>
      </w:pPr>
      <w:r>
        <w:separator/>
      </w:r>
    </w:p>
  </w:endnote>
  <w:endnote w:type="continuationSeparator" w:id="0">
    <w:p w:rsidR="00B34E50" w:rsidRDefault="00B3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9D3" w:rsidRPr="004F6C6E" w:rsidRDefault="00D579D3" w:rsidP="00BA2BE4">
    <w:pPr>
      <w:pStyle w:val="Altbilgi"/>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E50" w:rsidRDefault="00B34E50">
      <w:pPr>
        <w:spacing w:after="0" w:line="240" w:lineRule="auto"/>
      </w:pPr>
      <w:r>
        <w:separator/>
      </w:r>
    </w:p>
  </w:footnote>
  <w:footnote w:type="continuationSeparator" w:id="0">
    <w:p w:rsidR="00B34E50" w:rsidRDefault="00B34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9D3" w:rsidRDefault="00D579D3">
    <w:pPr>
      <w:widowControl w:val="0"/>
      <w:autoSpaceDE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A22A612"/>
    <w:name w:val="WW8Num1"/>
    <w:lvl w:ilvl="0">
      <w:start w:val="1"/>
      <w:numFmt w:val="decimal"/>
      <w:lvlText w:val="%1-"/>
      <w:lvlJc w:val="left"/>
      <w:pPr>
        <w:tabs>
          <w:tab w:val="num" w:pos="710"/>
        </w:tabs>
        <w:ind w:left="1070" w:hanging="360"/>
      </w:pPr>
      <w:rPr>
        <w:b/>
        <w:sz w:val="24"/>
        <w:szCs w:val="24"/>
      </w:rPr>
    </w:lvl>
    <w:lvl w:ilvl="1">
      <w:start w:val="1"/>
      <w:numFmt w:val="lowerLetter"/>
      <w:lvlText w:val="%2."/>
      <w:lvlJc w:val="left"/>
      <w:pPr>
        <w:tabs>
          <w:tab w:val="num" w:pos="710"/>
        </w:tabs>
        <w:ind w:left="1790" w:hanging="360"/>
      </w:pPr>
    </w:lvl>
    <w:lvl w:ilvl="2">
      <w:start w:val="1"/>
      <w:numFmt w:val="lowerRoman"/>
      <w:lvlText w:val="%3."/>
      <w:lvlJc w:val="right"/>
      <w:pPr>
        <w:tabs>
          <w:tab w:val="num" w:pos="710"/>
        </w:tabs>
        <w:ind w:left="2510" w:hanging="180"/>
      </w:pPr>
    </w:lvl>
    <w:lvl w:ilvl="3">
      <w:start w:val="1"/>
      <w:numFmt w:val="decimal"/>
      <w:lvlText w:val="%4."/>
      <w:lvlJc w:val="left"/>
      <w:pPr>
        <w:tabs>
          <w:tab w:val="num" w:pos="710"/>
        </w:tabs>
        <w:ind w:left="3230" w:hanging="360"/>
      </w:pPr>
    </w:lvl>
    <w:lvl w:ilvl="4">
      <w:start w:val="1"/>
      <w:numFmt w:val="lowerLetter"/>
      <w:lvlText w:val="%5."/>
      <w:lvlJc w:val="left"/>
      <w:pPr>
        <w:tabs>
          <w:tab w:val="num" w:pos="710"/>
        </w:tabs>
        <w:ind w:left="3950" w:hanging="360"/>
      </w:pPr>
    </w:lvl>
    <w:lvl w:ilvl="5">
      <w:start w:val="1"/>
      <w:numFmt w:val="lowerRoman"/>
      <w:lvlText w:val="%6."/>
      <w:lvlJc w:val="right"/>
      <w:pPr>
        <w:tabs>
          <w:tab w:val="num" w:pos="710"/>
        </w:tabs>
        <w:ind w:left="4670" w:hanging="180"/>
      </w:pPr>
    </w:lvl>
    <w:lvl w:ilvl="6">
      <w:start w:val="1"/>
      <w:numFmt w:val="decimal"/>
      <w:lvlText w:val="%7."/>
      <w:lvlJc w:val="left"/>
      <w:pPr>
        <w:tabs>
          <w:tab w:val="num" w:pos="710"/>
        </w:tabs>
        <w:ind w:left="5390" w:hanging="360"/>
      </w:pPr>
    </w:lvl>
    <w:lvl w:ilvl="7">
      <w:start w:val="1"/>
      <w:numFmt w:val="lowerLetter"/>
      <w:lvlText w:val="%8."/>
      <w:lvlJc w:val="left"/>
      <w:pPr>
        <w:tabs>
          <w:tab w:val="num" w:pos="710"/>
        </w:tabs>
        <w:ind w:left="6110" w:hanging="360"/>
      </w:pPr>
    </w:lvl>
    <w:lvl w:ilvl="8">
      <w:start w:val="1"/>
      <w:numFmt w:val="lowerRoman"/>
      <w:lvlText w:val="%9."/>
      <w:lvlJc w:val="right"/>
      <w:pPr>
        <w:tabs>
          <w:tab w:val="num" w:pos="710"/>
        </w:tabs>
        <w:ind w:left="683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2DC47A8"/>
    <w:multiLevelType w:val="hybridMultilevel"/>
    <w:tmpl w:val="DA4E9692"/>
    <w:lvl w:ilvl="0" w:tplc="B72237C4">
      <w:start w:val="1"/>
      <w:numFmt w:val="decimal"/>
      <w:lvlText w:val="%1)"/>
      <w:lvlJc w:val="left"/>
      <w:pPr>
        <w:ind w:left="491" w:hanging="207"/>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AE3118A"/>
    <w:multiLevelType w:val="hybridMultilevel"/>
    <w:tmpl w:val="4D6219A4"/>
    <w:lvl w:ilvl="0" w:tplc="05968B3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15:restartNumberingAfterBreak="0">
    <w:nsid w:val="37FA203B"/>
    <w:multiLevelType w:val="hybridMultilevel"/>
    <w:tmpl w:val="038EBCC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0712E4"/>
    <w:multiLevelType w:val="hybridMultilevel"/>
    <w:tmpl w:val="0CB249B4"/>
    <w:lvl w:ilvl="0" w:tplc="C07CF7C0">
      <w:start w:val="6"/>
      <w:numFmt w:val="bullet"/>
      <w:lvlText w:val="-"/>
      <w:lvlJc w:val="left"/>
      <w:pPr>
        <w:ind w:left="720" w:hanging="360"/>
      </w:pPr>
      <w:rPr>
        <w:rFonts w:ascii="Arial" w:eastAsia="Times New Roman" w:hAnsi="Arial" w:cs="Arial" w:hint="default"/>
      </w:rPr>
    </w:lvl>
    <w:lvl w:ilvl="1" w:tplc="242C1926" w:tentative="1">
      <w:start w:val="1"/>
      <w:numFmt w:val="bullet"/>
      <w:lvlText w:val="o"/>
      <w:lvlJc w:val="left"/>
      <w:pPr>
        <w:ind w:left="1440" w:hanging="360"/>
      </w:pPr>
      <w:rPr>
        <w:rFonts w:ascii="Courier New" w:hAnsi="Courier New" w:cs="Courier New" w:hint="default"/>
      </w:rPr>
    </w:lvl>
    <w:lvl w:ilvl="2" w:tplc="11C63B68" w:tentative="1">
      <w:start w:val="1"/>
      <w:numFmt w:val="bullet"/>
      <w:lvlText w:val=""/>
      <w:lvlJc w:val="left"/>
      <w:pPr>
        <w:ind w:left="2160" w:hanging="360"/>
      </w:pPr>
      <w:rPr>
        <w:rFonts w:ascii="Wingdings" w:hAnsi="Wingdings" w:hint="default"/>
      </w:rPr>
    </w:lvl>
    <w:lvl w:ilvl="3" w:tplc="56345972" w:tentative="1">
      <w:start w:val="1"/>
      <w:numFmt w:val="bullet"/>
      <w:lvlText w:val=""/>
      <w:lvlJc w:val="left"/>
      <w:pPr>
        <w:ind w:left="2880" w:hanging="360"/>
      </w:pPr>
      <w:rPr>
        <w:rFonts w:ascii="Symbol" w:hAnsi="Symbol" w:hint="default"/>
      </w:rPr>
    </w:lvl>
    <w:lvl w:ilvl="4" w:tplc="E0BAF7F2" w:tentative="1">
      <w:start w:val="1"/>
      <w:numFmt w:val="bullet"/>
      <w:lvlText w:val="o"/>
      <w:lvlJc w:val="left"/>
      <w:pPr>
        <w:ind w:left="3600" w:hanging="360"/>
      </w:pPr>
      <w:rPr>
        <w:rFonts w:ascii="Courier New" w:hAnsi="Courier New" w:cs="Courier New" w:hint="default"/>
      </w:rPr>
    </w:lvl>
    <w:lvl w:ilvl="5" w:tplc="8988BBA0" w:tentative="1">
      <w:start w:val="1"/>
      <w:numFmt w:val="bullet"/>
      <w:lvlText w:val=""/>
      <w:lvlJc w:val="left"/>
      <w:pPr>
        <w:ind w:left="4320" w:hanging="360"/>
      </w:pPr>
      <w:rPr>
        <w:rFonts w:ascii="Wingdings" w:hAnsi="Wingdings" w:hint="default"/>
      </w:rPr>
    </w:lvl>
    <w:lvl w:ilvl="6" w:tplc="9E442D9E" w:tentative="1">
      <w:start w:val="1"/>
      <w:numFmt w:val="bullet"/>
      <w:lvlText w:val=""/>
      <w:lvlJc w:val="left"/>
      <w:pPr>
        <w:ind w:left="5040" w:hanging="360"/>
      </w:pPr>
      <w:rPr>
        <w:rFonts w:ascii="Symbol" w:hAnsi="Symbol" w:hint="default"/>
      </w:rPr>
    </w:lvl>
    <w:lvl w:ilvl="7" w:tplc="94BA40CA" w:tentative="1">
      <w:start w:val="1"/>
      <w:numFmt w:val="bullet"/>
      <w:lvlText w:val="o"/>
      <w:lvlJc w:val="left"/>
      <w:pPr>
        <w:ind w:left="5760" w:hanging="360"/>
      </w:pPr>
      <w:rPr>
        <w:rFonts w:ascii="Courier New" w:hAnsi="Courier New" w:cs="Courier New" w:hint="default"/>
      </w:rPr>
    </w:lvl>
    <w:lvl w:ilvl="8" w:tplc="E21268DE" w:tentative="1">
      <w:start w:val="1"/>
      <w:numFmt w:val="bullet"/>
      <w:lvlText w:val=""/>
      <w:lvlJc w:val="left"/>
      <w:pPr>
        <w:ind w:left="6480" w:hanging="360"/>
      </w:pPr>
      <w:rPr>
        <w:rFonts w:ascii="Wingdings" w:hAnsi="Wingdings" w:hint="default"/>
      </w:rPr>
    </w:lvl>
  </w:abstractNum>
  <w:abstractNum w:abstractNumId="6" w15:restartNumberingAfterBreak="0">
    <w:nsid w:val="4AF556D7"/>
    <w:multiLevelType w:val="hybridMultilevel"/>
    <w:tmpl w:val="8FF8BE20"/>
    <w:lvl w:ilvl="0" w:tplc="7E82D6AC">
      <w:start w:val="1"/>
      <w:numFmt w:val="decimal"/>
      <w:lvlText w:val="%1."/>
      <w:lvlJc w:val="lef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7" w15:restartNumberingAfterBreak="0">
    <w:nsid w:val="4C8A0F46"/>
    <w:multiLevelType w:val="hybridMultilevel"/>
    <w:tmpl w:val="4CDAA7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51668BB"/>
    <w:multiLevelType w:val="hybridMultilevel"/>
    <w:tmpl w:val="312E18BA"/>
    <w:lvl w:ilvl="0" w:tplc="70D076B4">
      <w:start w:val="1"/>
      <w:numFmt w:val="lowerLetter"/>
      <w:lvlText w:val="%1)"/>
      <w:lvlJc w:val="left"/>
      <w:pPr>
        <w:ind w:left="1017" w:hanging="360"/>
      </w:pPr>
      <w:rPr>
        <w:rFonts w:hint="default"/>
      </w:rPr>
    </w:lvl>
    <w:lvl w:ilvl="1" w:tplc="041F0019" w:tentative="1">
      <w:start w:val="1"/>
      <w:numFmt w:val="lowerLetter"/>
      <w:lvlText w:val="%2."/>
      <w:lvlJc w:val="left"/>
      <w:pPr>
        <w:ind w:left="1737" w:hanging="360"/>
      </w:pPr>
    </w:lvl>
    <w:lvl w:ilvl="2" w:tplc="041F001B" w:tentative="1">
      <w:start w:val="1"/>
      <w:numFmt w:val="lowerRoman"/>
      <w:lvlText w:val="%3."/>
      <w:lvlJc w:val="right"/>
      <w:pPr>
        <w:ind w:left="2457" w:hanging="180"/>
      </w:pPr>
    </w:lvl>
    <w:lvl w:ilvl="3" w:tplc="041F000F" w:tentative="1">
      <w:start w:val="1"/>
      <w:numFmt w:val="decimal"/>
      <w:lvlText w:val="%4."/>
      <w:lvlJc w:val="left"/>
      <w:pPr>
        <w:ind w:left="3177" w:hanging="360"/>
      </w:pPr>
    </w:lvl>
    <w:lvl w:ilvl="4" w:tplc="041F0019" w:tentative="1">
      <w:start w:val="1"/>
      <w:numFmt w:val="lowerLetter"/>
      <w:lvlText w:val="%5."/>
      <w:lvlJc w:val="left"/>
      <w:pPr>
        <w:ind w:left="3897" w:hanging="360"/>
      </w:pPr>
    </w:lvl>
    <w:lvl w:ilvl="5" w:tplc="041F001B" w:tentative="1">
      <w:start w:val="1"/>
      <w:numFmt w:val="lowerRoman"/>
      <w:lvlText w:val="%6."/>
      <w:lvlJc w:val="right"/>
      <w:pPr>
        <w:ind w:left="4617" w:hanging="180"/>
      </w:pPr>
    </w:lvl>
    <w:lvl w:ilvl="6" w:tplc="041F000F" w:tentative="1">
      <w:start w:val="1"/>
      <w:numFmt w:val="decimal"/>
      <w:lvlText w:val="%7."/>
      <w:lvlJc w:val="left"/>
      <w:pPr>
        <w:ind w:left="5337" w:hanging="360"/>
      </w:pPr>
    </w:lvl>
    <w:lvl w:ilvl="7" w:tplc="041F0019" w:tentative="1">
      <w:start w:val="1"/>
      <w:numFmt w:val="lowerLetter"/>
      <w:lvlText w:val="%8."/>
      <w:lvlJc w:val="left"/>
      <w:pPr>
        <w:ind w:left="6057" w:hanging="360"/>
      </w:pPr>
    </w:lvl>
    <w:lvl w:ilvl="8" w:tplc="041F001B" w:tentative="1">
      <w:start w:val="1"/>
      <w:numFmt w:val="lowerRoman"/>
      <w:lvlText w:val="%9."/>
      <w:lvlJc w:val="right"/>
      <w:pPr>
        <w:ind w:left="6777" w:hanging="180"/>
      </w:pPr>
    </w:lvl>
  </w:abstractNum>
  <w:abstractNum w:abstractNumId="9" w15:restartNumberingAfterBreak="0">
    <w:nsid w:val="5C7673B9"/>
    <w:multiLevelType w:val="hybridMultilevel"/>
    <w:tmpl w:val="7B6EB2E6"/>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E9175A4"/>
    <w:multiLevelType w:val="hybridMultilevel"/>
    <w:tmpl w:val="C2326E20"/>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77787638"/>
    <w:multiLevelType w:val="hybridMultilevel"/>
    <w:tmpl w:val="E4368BBA"/>
    <w:lvl w:ilvl="0" w:tplc="D47AD0D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10"/>
  </w:num>
  <w:num w:numId="7">
    <w:abstractNumId w:val="2"/>
  </w:num>
  <w:num w:numId="8">
    <w:abstractNumId w:val="7"/>
  </w:num>
  <w:num w:numId="9">
    <w:abstractNumId w:val="3"/>
  </w:num>
  <w:num w:numId="10">
    <w:abstractNumId w:val="6"/>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43"/>
    <w:rsid w:val="00000E28"/>
    <w:rsid w:val="00002EF7"/>
    <w:rsid w:val="00003228"/>
    <w:rsid w:val="00011235"/>
    <w:rsid w:val="000113A3"/>
    <w:rsid w:val="000118D2"/>
    <w:rsid w:val="000126ED"/>
    <w:rsid w:val="00013A95"/>
    <w:rsid w:val="000141E3"/>
    <w:rsid w:val="0001722A"/>
    <w:rsid w:val="00017AAE"/>
    <w:rsid w:val="00021A40"/>
    <w:rsid w:val="00022A32"/>
    <w:rsid w:val="00024C92"/>
    <w:rsid w:val="000273F6"/>
    <w:rsid w:val="00027BBB"/>
    <w:rsid w:val="000301C8"/>
    <w:rsid w:val="000320F8"/>
    <w:rsid w:val="00032651"/>
    <w:rsid w:val="00033D93"/>
    <w:rsid w:val="000348C6"/>
    <w:rsid w:val="000350E6"/>
    <w:rsid w:val="000365D9"/>
    <w:rsid w:val="000369A8"/>
    <w:rsid w:val="00040F94"/>
    <w:rsid w:val="0004275E"/>
    <w:rsid w:val="00044B2A"/>
    <w:rsid w:val="000459E9"/>
    <w:rsid w:val="00045C84"/>
    <w:rsid w:val="00052335"/>
    <w:rsid w:val="0005277E"/>
    <w:rsid w:val="00052ECA"/>
    <w:rsid w:val="00053049"/>
    <w:rsid w:val="00054287"/>
    <w:rsid w:val="00056694"/>
    <w:rsid w:val="00056E4E"/>
    <w:rsid w:val="000642B2"/>
    <w:rsid w:val="00065956"/>
    <w:rsid w:val="00066405"/>
    <w:rsid w:val="00066AA8"/>
    <w:rsid w:val="000677C1"/>
    <w:rsid w:val="000715F7"/>
    <w:rsid w:val="0007195C"/>
    <w:rsid w:val="00071AC4"/>
    <w:rsid w:val="000728DA"/>
    <w:rsid w:val="00075D16"/>
    <w:rsid w:val="00077D66"/>
    <w:rsid w:val="000803C4"/>
    <w:rsid w:val="000809B9"/>
    <w:rsid w:val="00082BC6"/>
    <w:rsid w:val="00082F6D"/>
    <w:rsid w:val="00083F56"/>
    <w:rsid w:val="00084D81"/>
    <w:rsid w:val="00085504"/>
    <w:rsid w:val="0009206E"/>
    <w:rsid w:val="0009261F"/>
    <w:rsid w:val="00092A5F"/>
    <w:rsid w:val="00094666"/>
    <w:rsid w:val="0009512D"/>
    <w:rsid w:val="000958A2"/>
    <w:rsid w:val="000A2427"/>
    <w:rsid w:val="000A2B96"/>
    <w:rsid w:val="000A5223"/>
    <w:rsid w:val="000A6361"/>
    <w:rsid w:val="000A75D3"/>
    <w:rsid w:val="000B08CB"/>
    <w:rsid w:val="000B0DEC"/>
    <w:rsid w:val="000B12F3"/>
    <w:rsid w:val="000B3ED7"/>
    <w:rsid w:val="000B5A36"/>
    <w:rsid w:val="000B5F09"/>
    <w:rsid w:val="000B67C8"/>
    <w:rsid w:val="000C1DC2"/>
    <w:rsid w:val="000C2955"/>
    <w:rsid w:val="000C42EE"/>
    <w:rsid w:val="000C519E"/>
    <w:rsid w:val="000C53B4"/>
    <w:rsid w:val="000C6397"/>
    <w:rsid w:val="000C6EEA"/>
    <w:rsid w:val="000D0F1C"/>
    <w:rsid w:val="000D2F4A"/>
    <w:rsid w:val="000D3ABC"/>
    <w:rsid w:val="000D5973"/>
    <w:rsid w:val="000E1845"/>
    <w:rsid w:val="000E275F"/>
    <w:rsid w:val="000E2BF4"/>
    <w:rsid w:val="000E3B1B"/>
    <w:rsid w:val="000E47C9"/>
    <w:rsid w:val="000E53F6"/>
    <w:rsid w:val="000E59EE"/>
    <w:rsid w:val="000E783E"/>
    <w:rsid w:val="000F02EA"/>
    <w:rsid w:val="000F07CA"/>
    <w:rsid w:val="000F2963"/>
    <w:rsid w:val="000F43B6"/>
    <w:rsid w:val="000F4FC6"/>
    <w:rsid w:val="000F6C12"/>
    <w:rsid w:val="00100D3B"/>
    <w:rsid w:val="00100FAF"/>
    <w:rsid w:val="001015DE"/>
    <w:rsid w:val="00101E1D"/>
    <w:rsid w:val="00103D77"/>
    <w:rsid w:val="0010415E"/>
    <w:rsid w:val="00105D81"/>
    <w:rsid w:val="00107DA0"/>
    <w:rsid w:val="00111E63"/>
    <w:rsid w:val="001123CA"/>
    <w:rsid w:val="00113CBC"/>
    <w:rsid w:val="00115828"/>
    <w:rsid w:val="00116D8D"/>
    <w:rsid w:val="001177CB"/>
    <w:rsid w:val="00123549"/>
    <w:rsid w:val="00125A9D"/>
    <w:rsid w:val="00127B9D"/>
    <w:rsid w:val="00130717"/>
    <w:rsid w:val="00131D65"/>
    <w:rsid w:val="0013241E"/>
    <w:rsid w:val="001412B3"/>
    <w:rsid w:val="00141338"/>
    <w:rsid w:val="00141E01"/>
    <w:rsid w:val="001434F7"/>
    <w:rsid w:val="0014407A"/>
    <w:rsid w:val="001544AB"/>
    <w:rsid w:val="00156102"/>
    <w:rsid w:val="0016001D"/>
    <w:rsid w:val="00162BE7"/>
    <w:rsid w:val="00163D1F"/>
    <w:rsid w:val="00164027"/>
    <w:rsid w:val="001653F1"/>
    <w:rsid w:val="00165A2F"/>
    <w:rsid w:val="00165B11"/>
    <w:rsid w:val="0016619C"/>
    <w:rsid w:val="00166C54"/>
    <w:rsid w:val="001674F6"/>
    <w:rsid w:val="0017133E"/>
    <w:rsid w:val="00172793"/>
    <w:rsid w:val="0017556B"/>
    <w:rsid w:val="00175EA5"/>
    <w:rsid w:val="00185F7E"/>
    <w:rsid w:val="00194D3C"/>
    <w:rsid w:val="00197D70"/>
    <w:rsid w:val="001A0322"/>
    <w:rsid w:val="001A281E"/>
    <w:rsid w:val="001A3377"/>
    <w:rsid w:val="001A5498"/>
    <w:rsid w:val="001A721E"/>
    <w:rsid w:val="001A74AA"/>
    <w:rsid w:val="001B0584"/>
    <w:rsid w:val="001B126D"/>
    <w:rsid w:val="001B18C5"/>
    <w:rsid w:val="001B2337"/>
    <w:rsid w:val="001B2833"/>
    <w:rsid w:val="001B2852"/>
    <w:rsid w:val="001B4688"/>
    <w:rsid w:val="001B665B"/>
    <w:rsid w:val="001B67B7"/>
    <w:rsid w:val="001B73DE"/>
    <w:rsid w:val="001B7663"/>
    <w:rsid w:val="001C04E2"/>
    <w:rsid w:val="001C0A8E"/>
    <w:rsid w:val="001C1D22"/>
    <w:rsid w:val="001C2B45"/>
    <w:rsid w:val="001C3F5C"/>
    <w:rsid w:val="001C7B10"/>
    <w:rsid w:val="001D1705"/>
    <w:rsid w:val="001D2139"/>
    <w:rsid w:val="001D26CB"/>
    <w:rsid w:val="001D519E"/>
    <w:rsid w:val="001D553D"/>
    <w:rsid w:val="001D5E20"/>
    <w:rsid w:val="001D741F"/>
    <w:rsid w:val="001E2128"/>
    <w:rsid w:val="001E3205"/>
    <w:rsid w:val="001E4BB4"/>
    <w:rsid w:val="001F34CF"/>
    <w:rsid w:val="001F3CD9"/>
    <w:rsid w:val="001F4A33"/>
    <w:rsid w:val="001F4BB3"/>
    <w:rsid w:val="001F5C42"/>
    <w:rsid w:val="001F727B"/>
    <w:rsid w:val="002009B1"/>
    <w:rsid w:val="00201445"/>
    <w:rsid w:val="00203643"/>
    <w:rsid w:val="00205987"/>
    <w:rsid w:val="00205AC3"/>
    <w:rsid w:val="00206ABF"/>
    <w:rsid w:val="0020736C"/>
    <w:rsid w:val="00213212"/>
    <w:rsid w:val="002168D2"/>
    <w:rsid w:val="00216976"/>
    <w:rsid w:val="00220E0B"/>
    <w:rsid w:val="00222324"/>
    <w:rsid w:val="00222D16"/>
    <w:rsid w:val="0022534B"/>
    <w:rsid w:val="00227ACB"/>
    <w:rsid w:val="002321D3"/>
    <w:rsid w:val="0023250B"/>
    <w:rsid w:val="00232580"/>
    <w:rsid w:val="00233F5F"/>
    <w:rsid w:val="00234820"/>
    <w:rsid w:val="00234837"/>
    <w:rsid w:val="00235CE7"/>
    <w:rsid w:val="00237E06"/>
    <w:rsid w:val="002414D3"/>
    <w:rsid w:val="00241DB0"/>
    <w:rsid w:val="00243B98"/>
    <w:rsid w:val="0024555D"/>
    <w:rsid w:val="002473DF"/>
    <w:rsid w:val="00247458"/>
    <w:rsid w:val="002475E4"/>
    <w:rsid w:val="002479F5"/>
    <w:rsid w:val="00250D01"/>
    <w:rsid w:val="002523AC"/>
    <w:rsid w:val="00252AD8"/>
    <w:rsid w:val="00256235"/>
    <w:rsid w:val="00256283"/>
    <w:rsid w:val="00257216"/>
    <w:rsid w:val="002576B8"/>
    <w:rsid w:val="00260C73"/>
    <w:rsid w:val="00260DF4"/>
    <w:rsid w:val="00261A38"/>
    <w:rsid w:val="00264A42"/>
    <w:rsid w:val="00266244"/>
    <w:rsid w:val="00270245"/>
    <w:rsid w:val="00271FAC"/>
    <w:rsid w:val="00274095"/>
    <w:rsid w:val="00276970"/>
    <w:rsid w:val="00277AC9"/>
    <w:rsid w:val="00283905"/>
    <w:rsid w:val="0028627D"/>
    <w:rsid w:val="0028672B"/>
    <w:rsid w:val="00290297"/>
    <w:rsid w:val="00290809"/>
    <w:rsid w:val="0029082D"/>
    <w:rsid w:val="0029272F"/>
    <w:rsid w:val="00295657"/>
    <w:rsid w:val="002A0DFB"/>
    <w:rsid w:val="002A1A75"/>
    <w:rsid w:val="002A6383"/>
    <w:rsid w:val="002A67F3"/>
    <w:rsid w:val="002A6F93"/>
    <w:rsid w:val="002A6F9D"/>
    <w:rsid w:val="002A763F"/>
    <w:rsid w:val="002B09C8"/>
    <w:rsid w:val="002B2A2D"/>
    <w:rsid w:val="002B4730"/>
    <w:rsid w:val="002C20F2"/>
    <w:rsid w:val="002C516F"/>
    <w:rsid w:val="002C51BE"/>
    <w:rsid w:val="002C5B12"/>
    <w:rsid w:val="002C5CF8"/>
    <w:rsid w:val="002C607D"/>
    <w:rsid w:val="002C644C"/>
    <w:rsid w:val="002D11BB"/>
    <w:rsid w:val="002D254A"/>
    <w:rsid w:val="002D465D"/>
    <w:rsid w:val="002D4E9E"/>
    <w:rsid w:val="002D5908"/>
    <w:rsid w:val="002D6F76"/>
    <w:rsid w:val="002E0937"/>
    <w:rsid w:val="002E3C45"/>
    <w:rsid w:val="002E4A95"/>
    <w:rsid w:val="002E663E"/>
    <w:rsid w:val="002E6D4F"/>
    <w:rsid w:val="002F52B2"/>
    <w:rsid w:val="0030013C"/>
    <w:rsid w:val="00300696"/>
    <w:rsid w:val="003016A9"/>
    <w:rsid w:val="0030187D"/>
    <w:rsid w:val="00302A0E"/>
    <w:rsid w:val="003040F7"/>
    <w:rsid w:val="0030606A"/>
    <w:rsid w:val="0031224A"/>
    <w:rsid w:val="003125A9"/>
    <w:rsid w:val="0031297C"/>
    <w:rsid w:val="0031413B"/>
    <w:rsid w:val="0031614D"/>
    <w:rsid w:val="00316E5F"/>
    <w:rsid w:val="00321EA0"/>
    <w:rsid w:val="00327664"/>
    <w:rsid w:val="00330AAD"/>
    <w:rsid w:val="00332734"/>
    <w:rsid w:val="00333A9E"/>
    <w:rsid w:val="00333B40"/>
    <w:rsid w:val="00335A62"/>
    <w:rsid w:val="00340836"/>
    <w:rsid w:val="003432E9"/>
    <w:rsid w:val="00343839"/>
    <w:rsid w:val="0034718E"/>
    <w:rsid w:val="00350BC1"/>
    <w:rsid w:val="00353201"/>
    <w:rsid w:val="00355AC5"/>
    <w:rsid w:val="00357510"/>
    <w:rsid w:val="003617D4"/>
    <w:rsid w:val="00361E36"/>
    <w:rsid w:val="00362628"/>
    <w:rsid w:val="0036354C"/>
    <w:rsid w:val="00372FDA"/>
    <w:rsid w:val="00375538"/>
    <w:rsid w:val="003772D7"/>
    <w:rsid w:val="00384F02"/>
    <w:rsid w:val="00385EBB"/>
    <w:rsid w:val="00387008"/>
    <w:rsid w:val="0039099D"/>
    <w:rsid w:val="00391689"/>
    <w:rsid w:val="00391AE9"/>
    <w:rsid w:val="00391DB7"/>
    <w:rsid w:val="003931FB"/>
    <w:rsid w:val="0039369A"/>
    <w:rsid w:val="00395714"/>
    <w:rsid w:val="0039688D"/>
    <w:rsid w:val="003A0809"/>
    <w:rsid w:val="003A0D4E"/>
    <w:rsid w:val="003A1D27"/>
    <w:rsid w:val="003A21A9"/>
    <w:rsid w:val="003A3A82"/>
    <w:rsid w:val="003A4C5B"/>
    <w:rsid w:val="003A5EF1"/>
    <w:rsid w:val="003B1A20"/>
    <w:rsid w:val="003B3CB0"/>
    <w:rsid w:val="003B5031"/>
    <w:rsid w:val="003B55E7"/>
    <w:rsid w:val="003B5A5B"/>
    <w:rsid w:val="003B5FC2"/>
    <w:rsid w:val="003B6DFD"/>
    <w:rsid w:val="003B7EDA"/>
    <w:rsid w:val="003C01F9"/>
    <w:rsid w:val="003C0236"/>
    <w:rsid w:val="003C3A0F"/>
    <w:rsid w:val="003C5D05"/>
    <w:rsid w:val="003C6154"/>
    <w:rsid w:val="003C75E8"/>
    <w:rsid w:val="003D3D74"/>
    <w:rsid w:val="003D5315"/>
    <w:rsid w:val="003E0F62"/>
    <w:rsid w:val="003E4148"/>
    <w:rsid w:val="003E54FE"/>
    <w:rsid w:val="003E6482"/>
    <w:rsid w:val="003E6926"/>
    <w:rsid w:val="003E7E1D"/>
    <w:rsid w:val="003F0D3E"/>
    <w:rsid w:val="003F2E00"/>
    <w:rsid w:val="003F45BA"/>
    <w:rsid w:val="003F49EC"/>
    <w:rsid w:val="003F57AA"/>
    <w:rsid w:val="003F6651"/>
    <w:rsid w:val="003F6992"/>
    <w:rsid w:val="004010FF"/>
    <w:rsid w:val="004039B7"/>
    <w:rsid w:val="00403D43"/>
    <w:rsid w:val="004046AA"/>
    <w:rsid w:val="0040494B"/>
    <w:rsid w:val="00404DE8"/>
    <w:rsid w:val="004076E8"/>
    <w:rsid w:val="00407E1D"/>
    <w:rsid w:val="00412459"/>
    <w:rsid w:val="00413290"/>
    <w:rsid w:val="00414DD9"/>
    <w:rsid w:val="00420053"/>
    <w:rsid w:val="00421D51"/>
    <w:rsid w:val="00422624"/>
    <w:rsid w:val="004231FA"/>
    <w:rsid w:val="00424CBD"/>
    <w:rsid w:val="004275EE"/>
    <w:rsid w:val="004344AA"/>
    <w:rsid w:val="004353EA"/>
    <w:rsid w:val="004365DE"/>
    <w:rsid w:val="00440745"/>
    <w:rsid w:val="004419F3"/>
    <w:rsid w:val="00441F07"/>
    <w:rsid w:val="004421D1"/>
    <w:rsid w:val="004446F3"/>
    <w:rsid w:val="004447D2"/>
    <w:rsid w:val="004449BD"/>
    <w:rsid w:val="00445741"/>
    <w:rsid w:val="004508AA"/>
    <w:rsid w:val="00451C7B"/>
    <w:rsid w:val="0045294E"/>
    <w:rsid w:val="004543F3"/>
    <w:rsid w:val="004555BB"/>
    <w:rsid w:val="004571CF"/>
    <w:rsid w:val="00461F00"/>
    <w:rsid w:val="00462BF4"/>
    <w:rsid w:val="004651B4"/>
    <w:rsid w:val="00465269"/>
    <w:rsid w:val="004658D7"/>
    <w:rsid w:val="00465B53"/>
    <w:rsid w:val="00466062"/>
    <w:rsid w:val="00470E8A"/>
    <w:rsid w:val="00472862"/>
    <w:rsid w:val="0047567C"/>
    <w:rsid w:val="0047576D"/>
    <w:rsid w:val="00475840"/>
    <w:rsid w:val="0047620E"/>
    <w:rsid w:val="00484680"/>
    <w:rsid w:val="0048670E"/>
    <w:rsid w:val="004901EC"/>
    <w:rsid w:val="00490F05"/>
    <w:rsid w:val="0049582E"/>
    <w:rsid w:val="004A0128"/>
    <w:rsid w:val="004A0669"/>
    <w:rsid w:val="004A20B9"/>
    <w:rsid w:val="004A5A66"/>
    <w:rsid w:val="004A6027"/>
    <w:rsid w:val="004A7402"/>
    <w:rsid w:val="004B0C1B"/>
    <w:rsid w:val="004B1459"/>
    <w:rsid w:val="004B162D"/>
    <w:rsid w:val="004B34FD"/>
    <w:rsid w:val="004B6B27"/>
    <w:rsid w:val="004B73C2"/>
    <w:rsid w:val="004C36A2"/>
    <w:rsid w:val="004C4DB4"/>
    <w:rsid w:val="004C6987"/>
    <w:rsid w:val="004C69D7"/>
    <w:rsid w:val="004D0600"/>
    <w:rsid w:val="004D06C8"/>
    <w:rsid w:val="004D19AD"/>
    <w:rsid w:val="004D4AD6"/>
    <w:rsid w:val="004D7F58"/>
    <w:rsid w:val="004E11AD"/>
    <w:rsid w:val="004E1A0F"/>
    <w:rsid w:val="004E504D"/>
    <w:rsid w:val="004E5B83"/>
    <w:rsid w:val="004E7649"/>
    <w:rsid w:val="004E7C2F"/>
    <w:rsid w:val="004F161A"/>
    <w:rsid w:val="004F1D2D"/>
    <w:rsid w:val="004F2511"/>
    <w:rsid w:val="004F2A84"/>
    <w:rsid w:val="004F3116"/>
    <w:rsid w:val="004F3F70"/>
    <w:rsid w:val="004F4A96"/>
    <w:rsid w:val="004F596C"/>
    <w:rsid w:val="004F6C6E"/>
    <w:rsid w:val="005010BD"/>
    <w:rsid w:val="00501855"/>
    <w:rsid w:val="00501F66"/>
    <w:rsid w:val="00501FAA"/>
    <w:rsid w:val="005029D9"/>
    <w:rsid w:val="00505862"/>
    <w:rsid w:val="00507B5C"/>
    <w:rsid w:val="0051092F"/>
    <w:rsid w:val="00510B6B"/>
    <w:rsid w:val="00513A01"/>
    <w:rsid w:val="00514E1D"/>
    <w:rsid w:val="00515166"/>
    <w:rsid w:val="00521C55"/>
    <w:rsid w:val="00527942"/>
    <w:rsid w:val="00530437"/>
    <w:rsid w:val="00532F27"/>
    <w:rsid w:val="005334B3"/>
    <w:rsid w:val="005345E7"/>
    <w:rsid w:val="00535385"/>
    <w:rsid w:val="005374B9"/>
    <w:rsid w:val="005375B6"/>
    <w:rsid w:val="0054007C"/>
    <w:rsid w:val="00542564"/>
    <w:rsid w:val="00542BCF"/>
    <w:rsid w:val="005430AE"/>
    <w:rsid w:val="005432A6"/>
    <w:rsid w:val="00544DE6"/>
    <w:rsid w:val="00545AB2"/>
    <w:rsid w:val="00552AD2"/>
    <w:rsid w:val="00553567"/>
    <w:rsid w:val="00554467"/>
    <w:rsid w:val="0055743B"/>
    <w:rsid w:val="00560CC8"/>
    <w:rsid w:val="00561BA7"/>
    <w:rsid w:val="00564AB5"/>
    <w:rsid w:val="00565A1E"/>
    <w:rsid w:val="005664EC"/>
    <w:rsid w:val="005708B6"/>
    <w:rsid w:val="00570C40"/>
    <w:rsid w:val="00571DD8"/>
    <w:rsid w:val="00571ECA"/>
    <w:rsid w:val="005726B3"/>
    <w:rsid w:val="00577CE5"/>
    <w:rsid w:val="0058173E"/>
    <w:rsid w:val="00582B0C"/>
    <w:rsid w:val="00583620"/>
    <w:rsid w:val="00583C37"/>
    <w:rsid w:val="00584845"/>
    <w:rsid w:val="00587970"/>
    <w:rsid w:val="00592865"/>
    <w:rsid w:val="00593E4A"/>
    <w:rsid w:val="00593F9D"/>
    <w:rsid w:val="0059476C"/>
    <w:rsid w:val="00594C46"/>
    <w:rsid w:val="00594E63"/>
    <w:rsid w:val="00596633"/>
    <w:rsid w:val="005A12E0"/>
    <w:rsid w:val="005A27FF"/>
    <w:rsid w:val="005A3A38"/>
    <w:rsid w:val="005A463D"/>
    <w:rsid w:val="005A5B6B"/>
    <w:rsid w:val="005B1B38"/>
    <w:rsid w:val="005B214E"/>
    <w:rsid w:val="005B2217"/>
    <w:rsid w:val="005B2863"/>
    <w:rsid w:val="005B296E"/>
    <w:rsid w:val="005B5C1C"/>
    <w:rsid w:val="005B685D"/>
    <w:rsid w:val="005B6D19"/>
    <w:rsid w:val="005C0B61"/>
    <w:rsid w:val="005C3AB3"/>
    <w:rsid w:val="005C5546"/>
    <w:rsid w:val="005C7CFA"/>
    <w:rsid w:val="005D065B"/>
    <w:rsid w:val="005D1AA0"/>
    <w:rsid w:val="005E0689"/>
    <w:rsid w:val="005E0AFE"/>
    <w:rsid w:val="005E129B"/>
    <w:rsid w:val="005E1E41"/>
    <w:rsid w:val="005E4120"/>
    <w:rsid w:val="005F0EA9"/>
    <w:rsid w:val="005F3363"/>
    <w:rsid w:val="005F42FC"/>
    <w:rsid w:val="005F4953"/>
    <w:rsid w:val="005F609C"/>
    <w:rsid w:val="005F6515"/>
    <w:rsid w:val="006000FE"/>
    <w:rsid w:val="006003FF"/>
    <w:rsid w:val="00600748"/>
    <w:rsid w:val="006010D6"/>
    <w:rsid w:val="0060110B"/>
    <w:rsid w:val="0060186C"/>
    <w:rsid w:val="00603EC3"/>
    <w:rsid w:val="00604327"/>
    <w:rsid w:val="00606750"/>
    <w:rsid w:val="00606F49"/>
    <w:rsid w:val="0061230E"/>
    <w:rsid w:val="00616BA5"/>
    <w:rsid w:val="00616C23"/>
    <w:rsid w:val="00617B69"/>
    <w:rsid w:val="00621112"/>
    <w:rsid w:val="00624F92"/>
    <w:rsid w:val="006260D2"/>
    <w:rsid w:val="00626AEA"/>
    <w:rsid w:val="00626ED2"/>
    <w:rsid w:val="006315C7"/>
    <w:rsid w:val="00631DBE"/>
    <w:rsid w:val="00643E3A"/>
    <w:rsid w:val="00644001"/>
    <w:rsid w:val="0064471A"/>
    <w:rsid w:val="00646F70"/>
    <w:rsid w:val="0064702F"/>
    <w:rsid w:val="00652D3D"/>
    <w:rsid w:val="00656075"/>
    <w:rsid w:val="00657931"/>
    <w:rsid w:val="00660EBA"/>
    <w:rsid w:val="00664F0B"/>
    <w:rsid w:val="00664F0C"/>
    <w:rsid w:val="006660D9"/>
    <w:rsid w:val="00666ACD"/>
    <w:rsid w:val="00666E7B"/>
    <w:rsid w:val="00671837"/>
    <w:rsid w:val="006766AD"/>
    <w:rsid w:val="00676F43"/>
    <w:rsid w:val="00681826"/>
    <w:rsid w:val="00682547"/>
    <w:rsid w:val="00683169"/>
    <w:rsid w:val="00683401"/>
    <w:rsid w:val="0068791C"/>
    <w:rsid w:val="0069065C"/>
    <w:rsid w:val="006910A5"/>
    <w:rsid w:val="0069168B"/>
    <w:rsid w:val="00691717"/>
    <w:rsid w:val="00692404"/>
    <w:rsid w:val="00692474"/>
    <w:rsid w:val="0069289C"/>
    <w:rsid w:val="0069632D"/>
    <w:rsid w:val="006972FF"/>
    <w:rsid w:val="006A686E"/>
    <w:rsid w:val="006B3358"/>
    <w:rsid w:val="006B3D84"/>
    <w:rsid w:val="006B52CE"/>
    <w:rsid w:val="006B5B3A"/>
    <w:rsid w:val="006B76C3"/>
    <w:rsid w:val="006C3283"/>
    <w:rsid w:val="006C4483"/>
    <w:rsid w:val="006C4998"/>
    <w:rsid w:val="006C4E61"/>
    <w:rsid w:val="006C5A18"/>
    <w:rsid w:val="006C5E1B"/>
    <w:rsid w:val="006C5F56"/>
    <w:rsid w:val="006C6EEB"/>
    <w:rsid w:val="006D0DF0"/>
    <w:rsid w:val="006D12E5"/>
    <w:rsid w:val="006D69AE"/>
    <w:rsid w:val="006E102B"/>
    <w:rsid w:val="006E1D38"/>
    <w:rsid w:val="006E39FD"/>
    <w:rsid w:val="006E5247"/>
    <w:rsid w:val="006E53FA"/>
    <w:rsid w:val="006E6708"/>
    <w:rsid w:val="006E7886"/>
    <w:rsid w:val="006F03A4"/>
    <w:rsid w:val="006F1611"/>
    <w:rsid w:val="006F2B72"/>
    <w:rsid w:val="006F40D5"/>
    <w:rsid w:val="006F6CD8"/>
    <w:rsid w:val="007000B5"/>
    <w:rsid w:val="00702702"/>
    <w:rsid w:val="0070288C"/>
    <w:rsid w:val="00704362"/>
    <w:rsid w:val="00705AE7"/>
    <w:rsid w:val="007063ED"/>
    <w:rsid w:val="0070786F"/>
    <w:rsid w:val="007147B8"/>
    <w:rsid w:val="00714E4A"/>
    <w:rsid w:val="00717A11"/>
    <w:rsid w:val="00717FCF"/>
    <w:rsid w:val="007211AF"/>
    <w:rsid w:val="0072416F"/>
    <w:rsid w:val="007243F1"/>
    <w:rsid w:val="00725169"/>
    <w:rsid w:val="00727283"/>
    <w:rsid w:val="00727856"/>
    <w:rsid w:val="00731822"/>
    <w:rsid w:val="00731DBA"/>
    <w:rsid w:val="0073316F"/>
    <w:rsid w:val="0073317F"/>
    <w:rsid w:val="00733A9D"/>
    <w:rsid w:val="00733E0B"/>
    <w:rsid w:val="00733F76"/>
    <w:rsid w:val="0073671F"/>
    <w:rsid w:val="00737CE7"/>
    <w:rsid w:val="0074237D"/>
    <w:rsid w:val="00745423"/>
    <w:rsid w:val="00750E17"/>
    <w:rsid w:val="00751971"/>
    <w:rsid w:val="00751FB3"/>
    <w:rsid w:val="00752C4D"/>
    <w:rsid w:val="007558F7"/>
    <w:rsid w:val="00756A49"/>
    <w:rsid w:val="00756B04"/>
    <w:rsid w:val="007610F7"/>
    <w:rsid w:val="00761127"/>
    <w:rsid w:val="007644F0"/>
    <w:rsid w:val="00766C30"/>
    <w:rsid w:val="00771A45"/>
    <w:rsid w:val="007756FF"/>
    <w:rsid w:val="00775919"/>
    <w:rsid w:val="00780107"/>
    <w:rsid w:val="007809F7"/>
    <w:rsid w:val="00783617"/>
    <w:rsid w:val="00783E40"/>
    <w:rsid w:val="0078592B"/>
    <w:rsid w:val="00792A2A"/>
    <w:rsid w:val="007936F0"/>
    <w:rsid w:val="00795ACA"/>
    <w:rsid w:val="0079682A"/>
    <w:rsid w:val="007970E6"/>
    <w:rsid w:val="007A39C8"/>
    <w:rsid w:val="007A7BEE"/>
    <w:rsid w:val="007B28F4"/>
    <w:rsid w:val="007B371C"/>
    <w:rsid w:val="007B390D"/>
    <w:rsid w:val="007B4FAB"/>
    <w:rsid w:val="007B5DE2"/>
    <w:rsid w:val="007C12F8"/>
    <w:rsid w:val="007C1657"/>
    <w:rsid w:val="007C538B"/>
    <w:rsid w:val="007C548E"/>
    <w:rsid w:val="007C7D99"/>
    <w:rsid w:val="007D1C56"/>
    <w:rsid w:val="007D596F"/>
    <w:rsid w:val="007D7C7F"/>
    <w:rsid w:val="007E1B8E"/>
    <w:rsid w:val="007E505D"/>
    <w:rsid w:val="007E5CA2"/>
    <w:rsid w:val="007E6D36"/>
    <w:rsid w:val="007E7878"/>
    <w:rsid w:val="007F2336"/>
    <w:rsid w:val="007F6536"/>
    <w:rsid w:val="007F7C0D"/>
    <w:rsid w:val="00802CCB"/>
    <w:rsid w:val="008034DF"/>
    <w:rsid w:val="00803A3A"/>
    <w:rsid w:val="00805C55"/>
    <w:rsid w:val="00806FE0"/>
    <w:rsid w:val="008075C1"/>
    <w:rsid w:val="00807EEE"/>
    <w:rsid w:val="00810512"/>
    <w:rsid w:val="00812ADC"/>
    <w:rsid w:val="00813FFF"/>
    <w:rsid w:val="00814191"/>
    <w:rsid w:val="00814539"/>
    <w:rsid w:val="0081462E"/>
    <w:rsid w:val="0082015D"/>
    <w:rsid w:val="00823A90"/>
    <w:rsid w:val="00824850"/>
    <w:rsid w:val="0082510A"/>
    <w:rsid w:val="00825C25"/>
    <w:rsid w:val="00826BCD"/>
    <w:rsid w:val="00827595"/>
    <w:rsid w:val="008300D1"/>
    <w:rsid w:val="0083103D"/>
    <w:rsid w:val="00831055"/>
    <w:rsid w:val="008326D9"/>
    <w:rsid w:val="0083423B"/>
    <w:rsid w:val="008347B9"/>
    <w:rsid w:val="008369BE"/>
    <w:rsid w:val="00836F57"/>
    <w:rsid w:val="008406A4"/>
    <w:rsid w:val="008439D3"/>
    <w:rsid w:val="00844FA7"/>
    <w:rsid w:val="00845CED"/>
    <w:rsid w:val="00847B14"/>
    <w:rsid w:val="00850701"/>
    <w:rsid w:val="0085428A"/>
    <w:rsid w:val="008546E3"/>
    <w:rsid w:val="0085540B"/>
    <w:rsid w:val="0085645A"/>
    <w:rsid w:val="00857FD8"/>
    <w:rsid w:val="00860A2E"/>
    <w:rsid w:val="00867170"/>
    <w:rsid w:val="0087009C"/>
    <w:rsid w:val="008723B2"/>
    <w:rsid w:val="00872AF2"/>
    <w:rsid w:val="00874006"/>
    <w:rsid w:val="00874685"/>
    <w:rsid w:val="00874BCD"/>
    <w:rsid w:val="00876802"/>
    <w:rsid w:val="0087743E"/>
    <w:rsid w:val="008835E8"/>
    <w:rsid w:val="00885A43"/>
    <w:rsid w:val="008875B5"/>
    <w:rsid w:val="00890325"/>
    <w:rsid w:val="008916E8"/>
    <w:rsid w:val="00894D46"/>
    <w:rsid w:val="00897552"/>
    <w:rsid w:val="008A0837"/>
    <w:rsid w:val="008A5FFE"/>
    <w:rsid w:val="008A7256"/>
    <w:rsid w:val="008A74FE"/>
    <w:rsid w:val="008A770A"/>
    <w:rsid w:val="008A784B"/>
    <w:rsid w:val="008A7B98"/>
    <w:rsid w:val="008A7C6B"/>
    <w:rsid w:val="008B03AA"/>
    <w:rsid w:val="008B0F09"/>
    <w:rsid w:val="008B23A2"/>
    <w:rsid w:val="008B438D"/>
    <w:rsid w:val="008B5018"/>
    <w:rsid w:val="008B69BC"/>
    <w:rsid w:val="008B6B62"/>
    <w:rsid w:val="008B7688"/>
    <w:rsid w:val="008C05ED"/>
    <w:rsid w:val="008C3ACE"/>
    <w:rsid w:val="008C3B61"/>
    <w:rsid w:val="008C4723"/>
    <w:rsid w:val="008C5824"/>
    <w:rsid w:val="008C5BA6"/>
    <w:rsid w:val="008C7612"/>
    <w:rsid w:val="008C767B"/>
    <w:rsid w:val="008D17D8"/>
    <w:rsid w:val="008D4E25"/>
    <w:rsid w:val="008D7F75"/>
    <w:rsid w:val="008E0782"/>
    <w:rsid w:val="008E173D"/>
    <w:rsid w:val="008E335C"/>
    <w:rsid w:val="008E5406"/>
    <w:rsid w:val="008E54BF"/>
    <w:rsid w:val="008E72C8"/>
    <w:rsid w:val="008F1BA7"/>
    <w:rsid w:val="008F1FE4"/>
    <w:rsid w:val="008F2DAD"/>
    <w:rsid w:val="008F49F1"/>
    <w:rsid w:val="008F5145"/>
    <w:rsid w:val="008F6A00"/>
    <w:rsid w:val="00903086"/>
    <w:rsid w:val="00904FEB"/>
    <w:rsid w:val="009165A5"/>
    <w:rsid w:val="00916D1B"/>
    <w:rsid w:val="009205A1"/>
    <w:rsid w:val="00921A89"/>
    <w:rsid w:val="009224B6"/>
    <w:rsid w:val="00923AAE"/>
    <w:rsid w:val="00923FEB"/>
    <w:rsid w:val="0092400B"/>
    <w:rsid w:val="00925CE2"/>
    <w:rsid w:val="00932A93"/>
    <w:rsid w:val="00933516"/>
    <w:rsid w:val="0093756C"/>
    <w:rsid w:val="00937A5D"/>
    <w:rsid w:val="00941396"/>
    <w:rsid w:val="00941699"/>
    <w:rsid w:val="0094222B"/>
    <w:rsid w:val="0094304A"/>
    <w:rsid w:val="00944A7B"/>
    <w:rsid w:val="00944EA2"/>
    <w:rsid w:val="00945916"/>
    <w:rsid w:val="00945D80"/>
    <w:rsid w:val="00950112"/>
    <w:rsid w:val="00954D06"/>
    <w:rsid w:val="0096257A"/>
    <w:rsid w:val="009626C2"/>
    <w:rsid w:val="00964DF4"/>
    <w:rsid w:val="00966DDE"/>
    <w:rsid w:val="009707AF"/>
    <w:rsid w:val="00970920"/>
    <w:rsid w:val="00971D4F"/>
    <w:rsid w:val="00972507"/>
    <w:rsid w:val="00973FDF"/>
    <w:rsid w:val="009741FC"/>
    <w:rsid w:val="009814E7"/>
    <w:rsid w:val="00982468"/>
    <w:rsid w:val="0098288B"/>
    <w:rsid w:val="00984562"/>
    <w:rsid w:val="00984789"/>
    <w:rsid w:val="00986DE6"/>
    <w:rsid w:val="009870A5"/>
    <w:rsid w:val="009878C0"/>
    <w:rsid w:val="00990679"/>
    <w:rsid w:val="00991B1D"/>
    <w:rsid w:val="00992FA9"/>
    <w:rsid w:val="00993580"/>
    <w:rsid w:val="00994473"/>
    <w:rsid w:val="009A0958"/>
    <w:rsid w:val="009A165A"/>
    <w:rsid w:val="009A2EA2"/>
    <w:rsid w:val="009A40CA"/>
    <w:rsid w:val="009A50A0"/>
    <w:rsid w:val="009A59EA"/>
    <w:rsid w:val="009A5AB8"/>
    <w:rsid w:val="009A69BA"/>
    <w:rsid w:val="009A6A0E"/>
    <w:rsid w:val="009B0C2E"/>
    <w:rsid w:val="009B0C8C"/>
    <w:rsid w:val="009B32A3"/>
    <w:rsid w:val="009B3D92"/>
    <w:rsid w:val="009B4414"/>
    <w:rsid w:val="009B472C"/>
    <w:rsid w:val="009C042E"/>
    <w:rsid w:val="009C095D"/>
    <w:rsid w:val="009C09C6"/>
    <w:rsid w:val="009C15DC"/>
    <w:rsid w:val="009C1E06"/>
    <w:rsid w:val="009C2EA5"/>
    <w:rsid w:val="009C4432"/>
    <w:rsid w:val="009C50A1"/>
    <w:rsid w:val="009C5F9F"/>
    <w:rsid w:val="009C6899"/>
    <w:rsid w:val="009C7DB4"/>
    <w:rsid w:val="009D50EB"/>
    <w:rsid w:val="009D7836"/>
    <w:rsid w:val="009E04E0"/>
    <w:rsid w:val="009E08CE"/>
    <w:rsid w:val="009E194D"/>
    <w:rsid w:val="009E21ED"/>
    <w:rsid w:val="009E3CD9"/>
    <w:rsid w:val="009E46FA"/>
    <w:rsid w:val="009F2B66"/>
    <w:rsid w:val="009F4629"/>
    <w:rsid w:val="009F579E"/>
    <w:rsid w:val="00A00301"/>
    <w:rsid w:val="00A026B6"/>
    <w:rsid w:val="00A03971"/>
    <w:rsid w:val="00A03C34"/>
    <w:rsid w:val="00A05098"/>
    <w:rsid w:val="00A059CF"/>
    <w:rsid w:val="00A06941"/>
    <w:rsid w:val="00A11C26"/>
    <w:rsid w:val="00A1212C"/>
    <w:rsid w:val="00A15290"/>
    <w:rsid w:val="00A20DE3"/>
    <w:rsid w:val="00A21962"/>
    <w:rsid w:val="00A21B2A"/>
    <w:rsid w:val="00A22694"/>
    <w:rsid w:val="00A24A3E"/>
    <w:rsid w:val="00A26203"/>
    <w:rsid w:val="00A31C68"/>
    <w:rsid w:val="00A340FD"/>
    <w:rsid w:val="00A34AFB"/>
    <w:rsid w:val="00A37D24"/>
    <w:rsid w:val="00A406EC"/>
    <w:rsid w:val="00A4239A"/>
    <w:rsid w:val="00A42E24"/>
    <w:rsid w:val="00A46044"/>
    <w:rsid w:val="00A462A3"/>
    <w:rsid w:val="00A476DC"/>
    <w:rsid w:val="00A5082C"/>
    <w:rsid w:val="00A51711"/>
    <w:rsid w:val="00A51997"/>
    <w:rsid w:val="00A53E35"/>
    <w:rsid w:val="00A53F8F"/>
    <w:rsid w:val="00A555C7"/>
    <w:rsid w:val="00A55AEB"/>
    <w:rsid w:val="00A57305"/>
    <w:rsid w:val="00A6016B"/>
    <w:rsid w:val="00A616CB"/>
    <w:rsid w:val="00A61B71"/>
    <w:rsid w:val="00A63546"/>
    <w:rsid w:val="00A63A76"/>
    <w:rsid w:val="00A64BD5"/>
    <w:rsid w:val="00A660E2"/>
    <w:rsid w:val="00A67C6D"/>
    <w:rsid w:val="00A70E06"/>
    <w:rsid w:val="00A729CB"/>
    <w:rsid w:val="00A74031"/>
    <w:rsid w:val="00A7490D"/>
    <w:rsid w:val="00A74A72"/>
    <w:rsid w:val="00A74ECF"/>
    <w:rsid w:val="00A773FC"/>
    <w:rsid w:val="00A808E1"/>
    <w:rsid w:val="00A82540"/>
    <w:rsid w:val="00A825FC"/>
    <w:rsid w:val="00A8426F"/>
    <w:rsid w:val="00A84AFD"/>
    <w:rsid w:val="00A8590C"/>
    <w:rsid w:val="00A95C47"/>
    <w:rsid w:val="00A95FFE"/>
    <w:rsid w:val="00A97234"/>
    <w:rsid w:val="00AA05A9"/>
    <w:rsid w:val="00AA08FD"/>
    <w:rsid w:val="00AA0920"/>
    <w:rsid w:val="00AA0D99"/>
    <w:rsid w:val="00AA105C"/>
    <w:rsid w:val="00AA1087"/>
    <w:rsid w:val="00AA15DC"/>
    <w:rsid w:val="00AA19E9"/>
    <w:rsid w:val="00AA59D8"/>
    <w:rsid w:val="00AA6FFD"/>
    <w:rsid w:val="00AB4F2F"/>
    <w:rsid w:val="00AB62FB"/>
    <w:rsid w:val="00AB7233"/>
    <w:rsid w:val="00AC0862"/>
    <w:rsid w:val="00AC1E92"/>
    <w:rsid w:val="00AC2D0D"/>
    <w:rsid w:val="00AC3E1C"/>
    <w:rsid w:val="00AC4423"/>
    <w:rsid w:val="00AC6669"/>
    <w:rsid w:val="00AC73D2"/>
    <w:rsid w:val="00AD6276"/>
    <w:rsid w:val="00AE2509"/>
    <w:rsid w:val="00AE277B"/>
    <w:rsid w:val="00AF1E1F"/>
    <w:rsid w:val="00AF5DE6"/>
    <w:rsid w:val="00B0189F"/>
    <w:rsid w:val="00B0204C"/>
    <w:rsid w:val="00B033DB"/>
    <w:rsid w:val="00B0371A"/>
    <w:rsid w:val="00B0392D"/>
    <w:rsid w:val="00B04734"/>
    <w:rsid w:val="00B0718E"/>
    <w:rsid w:val="00B10664"/>
    <w:rsid w:val="00B10ECF"/>
    <w:rsid w:val="00B13D78"/>
    <w:rsid w:val="00B15D77"/>
    <w:rsid w:val="00B16594"/>
    <w:rsid w:val="00B173E7"/>
    <w:rsid w:val="00B20A93"/>
    <w:rsid w:val="00B21957"/>
    <w:rsid w:val="00B23FAC"/>
    <w:rsid w:val="00B31516"/>
    <w:rsid w:val="00B315D1"/>
    <w:rsid w:val="00B327AF"/>
    <w:rsid w:val="00B33197"/>
    <w:rsid w:val="00B34E50"/>
    <w:rsid w:val="00B36B70"/>
    <w:rsid w:val="00B41294"/>
    <w:rsid w:val="00B447E2"/>
    <w:rsid w:val="00B449ED"/>
    <w:rsid w:val="00B53023"/>
    <w:rsid w:val="00B53859"/>
    <w:rsid w:val="00B53E5A"/>
    <w:rsid w:val="00B5438F"/>
    <w:rsid w:val="00B549EE"/>
    <w:rsid w:val="00B55290"/>
    <w:rsid w:val="00B558D0"/>
    <w:rsid w:val="00B56F03"/>
    <w:rsid w:val="00B57513"/>
    <w:rsid w:val="00B602C9"/>
    <w:rsid w:val="00B60F0C"/>
    <w:rsid w:val="00B648AB"/>
    <w:rsid w:val="00B6586E"/>
    <w:rsid w:val="00B662F0"/>
    <w:rsid w:val="00B70C71"/>
    <w:rsid w:val="00B72D79"/>
    <w:rsid w:val="00B7366B"/>
    <w:rsid w:val="00B763D2"/>
    <w:rsid w:val="00B84294"/>
    <w:rsid w:val="00B85263"/>
    <w:rsid w:val="00B8662F"/>
    <w:rsid w:val="00B931FD"/>
    <w:rsid w:val="00B970DE"/>
    <w:rsid w:val="00BA2035"/>
    <w:rsid w:val="00BA2BE4"/>
    <w:rsid w:val="00BA4605"/>
    <w:rsid w:val="00BA593C"/>
    <w:rsid w:val="00BA5B56"/>
    <w:rsid w:val="00BA6837"/>
    <w:rsid w:val="00BB1400"/>
    <w:rsid w:val="00BB5CC2"/>
    <w:rsid w:val="00BC3D8E"/>
    <w:rsid w:val="00BC7C9E"/>
    <w:rsid w:val="00BD244A"/>
    <w:rsid w:val="00BD4A10"/>
    <w:rsid w:val="00BD4B9B"/>
    <w:rsid w:val="00BD5180"/>
    <w:rsid w:val="00BD7D0C"/>
    <w:rsid w:val="00BD7EBC"/>
    <w:rsid w:val="00BE2E39"/>
    <w:rsid w:val="00BE3CE5"/>
    <w:rsid w:val="00BE483B"/>
    <w:rsid w:val="00BE70C8"/>
    <w:rsid w:val="00BF2DFC"/>
    <w:rsid w:val="00BF2E4B"/>
    <w:rsid w:val="00BF2FFB"/>
    <w:rsid w:val="00BF456A"/>
    <w:rsid w:val="00BF4ECB"/>
    <w:rsid w:val="00C00E27"/>
    <w:rsid w:val="00C0147C"/>
    <w:rsid w:val="00C02565"/>
    <w:rsid w:val="00C029EC"/>
    <w:rsid w:val="00C0394E"/>
    <w:rsid w:val="00C04E38"/>
    <w:rsid w:val="00C05F3D"/>
    <w:rsid w:val="00C06B8A"/>
    <w:rsid w:val="00C06D06"/>
    <w:rsid w:val="00C10917"/>
    <w:rsid w:val="00C1292A"/>
    <w:rsid w:val="00C12CF7"/>
    <w:rsid w:val="00C1332F"/>
    <w:rsid w:val="00C1355D"/>
    <w:rsid w:val="00C13E85"/>
    <w:rsid w:val="00C1413C"/>
    <w:rsid w:val="00C14B32"/>
    <w:rsid w:val="00C14FE4"/>
    <w:rsid w:val="00C1752C"/>
    <w:rsid w:val="00C23D10"/>
    <w:rsid w:val="00C2544E"/>
    <w:rsid w:val="00C255DF"/>
    <w:rsid w:val="00C26C84"/>
    <w:rsid w:val="00C30C78"/>
    <w:rsid w:val="00C3194A"/>
    <w:rsid w:val="00C350CD"/>
    <w:rsid w:val="00C354AF"/>
    <w:rsid w:val="00C35B20"/>
    <w:rsid w:val="00C40EAE"/>
    <w:rsid w:val="00C50DA1"/>
    <w:rsid w:val="00C516BF"/>
    <w:rsid w:val="00C51DEC"/>
    <w:rsid w:val="00C559CD"/>
    <w:rsid w:val="00C57F48"/>
    <w:rsid w:val="00C63E84"/>
    <w:rsid w:val="00C675BE"/>
    <w:rsid w:val="00C6779A"/>
    <w:rsid w:val="00C74A2F"/>
    <w:rsid w:val="00C751F7"/>
    <w:rsid w:val="00C77501"/>
    <w:rsid w:val="00C775F8"/>
    <w:rsid w:val="00C800E9"/>
    <w:rsid w:val="00C8064B"/>
    <w:rsid w:val="00C8086F"/>
    <w:rsid w:val="00C84E01"/>
    <w:rsid w:val="00C850CA"/>
    <w:rsid w:val="00C856A6"/>
    <w:rsid w:val="00C910A0"/>
    <w:rsid w:val="00C92BD8"/>
    <w:rsid w:val="00C947E7"/>
    <w:rsid w:val="00C94ED8"/>
    <w:rsid w:val="00C95D44"/>
    <w:rsid w:val="00C9682C"/>
    <w:rsid w:val="00C970D7"/>
    <w:rsid w:val="00CA0363"/>
    <w:rsid w:val="00CA0993"/>
    <w:rsid w:val="00CA26F3"/>
    <w:rsid w:val="00CA5D21"/>
    <w:rsid w:val="00CA6B68"/>
    <w:rsid w:val="00CB0E66"/>
    <w:rsid w:val="00CB6B11"/>
    <w:rsid w:val="00CB7531"/>
    <w:rsid w:val="00CC22FD"/>
    <w:rsid w:val="00CC3126"/>
    <w:rsid w:val="00CC3C33"/>
    <w:rsid w:val="00CC4BF1"/>
    <w:rsid w:val="00CC5673"/>
    <w:rsid w:val="00CC5BDF"/>
    <w:rsid w:val="00CC722E"/>
    <w:rsid w:val="00CC790F"/>
    <w:rsid w:val="00CC7C3E"/>
    <w:rsid w:val="00CD19AF"/>
    <w:rsid w:val="00CD3BEE"/>
    <w:rsid w:val="00CD4895"/>
    <w:rsid w:val="00CD68BC"/>
    <w:rsid w:val="00CD68F7"/>
    <w:rsid w:val="00CD6BE2"/>
    <w:rsid w:val="00CD6FC7"/>
    <w:rsid w:val="00CD7092"/>
    <w:rsid w:val="00CE317A"/>
    <w:rsid w:val="00CE3292"/>
    <w:rsid w:val="00CE32EE"/>
    <w:rsid w:val="00CE6626"/>
    <w:rsid w:val="00CE6A93"/>
    <w:rsid w:val="00CE74E9"/>
    <w:rsid w:val="00CF0971"/>
    <w:rsid w:val="00CF2516"/>
    <w:rsid w:val="00CF2B21"/>
    <w:rsid w:val="00CF4AB6"/>
    <w:rsid w:val="00CF5FE9"/>
    <w:rsid w:val="00D01082"/>
    <w:rsid w:val="00D01A59"/>
    <w:rsid w:val="00D023FF"/>
    <w:rsid w:val="00D024C6"/>
    <w:rsid w:val="00D044E1"/>
    <w:rsid w:val="00D04AAD"/>
    <w:rsid w:val="00D05019"/>
    <w:rsid w:val="00D0695E"/>
    <w:rsid w:val="00D147DC"/>
    <w:rsid w:val="00D15660"/>
    <w:rsid w:val="00D156C6"/>
    <w:rsid w:val="00D179E1"/>
    <w:rsid w:val="00D20853"/>
    <w:rsid w:val="00D20B46"/>
    <w:rsid w:val="00D25309"/>
    <w:rsid w:val="00D277E7"/>
    <w:rsid w:val="00D30DB8"/>
    <w:rsid w:val="00D32132"/>
    <w:rsid w:val="00D331B9"/>
    <w:rsid w:val="00D34821"/>
    <w:rsid w:val="00D410A7"/>
    <w:rsid w:val="00D45F71"/>
    <w:rsid w:val="00D52064"/>
    <w:rsid w:val="00D52A22"/>
    <w:rsid w:val="00D53670"/>
    <w:rsid w:val="00D5457C"/>
    <w:rsid w:val="00D545A4"/>
    <w:rsid w:val="00D54C7F"/>
    <w:rsid w:val="00D5505F"/>
    <w:rsid w:val="00D5558B"/>
    <w:rsid w:val="00D562DF"/>
    <w:rsid w:val="00D56FAC"/>
    <w:rsid w:val="00D573B6"/>
    <w:rsid w:val="00D57896"/>
    <w:rsid w:val="00D579D3"/>
    <w:rsid w:val="00D57BFF"/>
    <w:rsid w:val="00D628D0"/>
    <w:rsid w:val="00D62E8D"/>
    <w:rsid w:val="00D62F04"/>
    <w:rsid w:val="00D63DA6"/>
    <w:rsid w:val="00D63DFD"/>
    <w:rsid w:val="00D64B9F"/>
    <w:rsid w:val="00D72464"/>
    <w:rsid w:val="00D739BC"/>
    <w:rsid w:val="00D73E2E"/>
    <w:rsid w:val="00D73F8E"/>
    <w:rsid w:val="00D7412D"/>
    <w:rsid w:val="00D744E1"/>
    <w:rsid w:val="00D74923"/>
    <w:rsid w:val="00D75D64"/>
    <w:rsid w:val="00D76EDC"/>
    <w:rsid w:val="00D80089"/>
    <w:rsid w:val="00D80194"/>
    <w:rsid w:val="00D8360B"/>
    <w:rsid w:val="00D83739"/>
    <w:rsid w:val="00D86F76"/>
    <w:rsid w:val="00D872F9"/>
    <w:rsid w:val="00D879CA"/>
    <w:rsid w:val="00D9208F"/>
    <w:rsid w:val="00D92CBB"/>
    <w:rsid w:val="00D935DA"/>
    <w:rsid w:val="00D936E4"/>
    <w:rsid w:val="00D94308"/>
    <w:rsid w:val="00D9711C"/>
    <w:rsid w:val="00D97484"/>
    <w:rsid w:val="00DA13E8"/>
    <w:rsid w:val="00DA1604"/>
    <w:rsid w:val="00DA4214"/>
    <w:rsid w:val="00DA4D46"/>
    <w:rsid w:val="00DA70DB"/>
    <w:rsid w:val="00DA76AC"/>
    <w:rsid w:val="00DB1A2F"/>
    <w:rsid w:val="00DB2114"/>
    <w:rsid w:val="00DB49CD"/>
    <w:rsid w:val="00DC3545"/>
    <w:rsid w:val="00DC361C"/>
    <w:rsid w:val="00DC395B"/>
    <w:rsid w:val="00DC4D69"/>
    <w:rsid w:val="00DC7B35"/>
    <w:rsid w:val="00DD1C5E"/>
    <w:rsid w:val="00DD262A"/>
    <w:rsid w:val="00DD2FC8"/>
    <w:rsid w:val="00DD3767"/>
    <w:rsid w:val="00DD379D"/>
    <w:rsid w:val="00DD615A"/>
    <w:rsid w:val="00DE0901"/>
    <w:rsid w:val="00DE23B2"/>
    <w:rsid w:val="00DE2739"/>
    <w:rsid w:val="00DE392C"/>
    <w:rsid w:val="00DE6183"/>
    <w:rsid w:val="00DF164C"/>
    <w:rsid w:val="00DF2BDD"/>
    <w:rsid w:val="00DF628A"/>
    <w:rsid w:val="00DF7D77"/>
    <w:rsid w:val="00E04007"/>
    <w:rsid w:val="00E041F7"/>
    <w:rsid w:val="00E0458F"/>
    <w:rsid w:val="00E06352"/>
    <w:rsid w:val="00E10E2D"/>
    <w:rsid w:val="00E12602"/>
    <w:rsid w:val="00E126EC"/>
    <w:rsid w:val="00E12D33"/>
    <w:rsid w:val="00E130CE"/>
    <w:rsid w:val="00E138BC"/>
    <w:rsid w:val="00E15ED6"/>
    <w:rsid w:val="00E22F14"/>
    <w:rsid w:val="00E24F46"/>
    <w:rsid w:val="00E3590E"/>
    <w:rsid w:val="00E417F5"/>
    <w:rsid w:val="00E43949"/>
    <w:rsid w:val="00E44749"/>
    <w:rsid w:val="00E45630"/>
    <w:rsid w:val="00E52B80"/>
    <w:rsid w:val="00E52C60"/>
    <w:rsid w:val="00E53496"/>
    <w:rsid w:val="00E54567"/>
    <w:rsid w:val="00E5701F"/>
    <w:rsid w:val="00E60D69"/>
    <w:rsid w:val="00E63A42"/>
    <w:rsid w:val="00E63C24"/>
    <w:rsid w:val="00E649EC"/>
    <w:rsid w:val="00E64BBB"/>
    <w:rsid w:val="00E666C4"/>
    <w:rsid w:val="00E70BAA"/>
    <w:rsid w:val="00E72F55"/>
    <w:rsid w:val="00E74797"/>
    <w:rsid w:val="00E76A5F"/>
    <w:rsid w:val="00E80495"/>
    <w:rsid w:val="00E806C6"/>
    <w:rsid w:val="00E811CC"/>
    <w:rsid w:val="00E85EE8"/>
    <w:rsid w:val="00E864DE"/>
    <w:rsid w:val="00E94610"/>
    <w:rsid w:val="00E94BD3"/>
    <w:rsid w:val="00EA0ED8"/>
    <w:rsid w:val="00EA2C93"/>
    <w:rsid w:val="00EA47DE"/>
    <w:rsid w:val="00EA5567"/>
    <w:rsid w:val="00EB090F"/>
    <w:rsid w:val="00EB2CB1"/>
    <w:rsid w:val="00EB46C4"/>
    <w:rsid w:val="00EB5491"/>
    <w:rsid w:val="00EC04CF"/>
    <w:rsid w:val="00EC0A2F"/>
    <w:rsid w:val="00EC2A4B"/>
    <w:rsid w:val="00EC375C"/>
    <w:rsid w:val="00EC46B6"/>
    <w:rsid w:val="00EC4A73"/>
    <w:rsid w:val="00EC50E6"/>
    <w:rsid w:val="00EC6AF3"/>
    <w:rsid w:val="00EC789E"/>
    <w:rsid w:val="00ED1324"/>
    <w:rsid w:val="00ED2460"/>
    <w:rsid w:val="00ED3178"/>
    <w:rsid w:val="00ED4C49"/>
    <w:rsid w:val="00ED6423"/>
    <w:rsid w:val="00EE2C03"/>
    <w:rsid w:val="00EE3C21"/>
    <w:rsid w:val="00EE7E6B"/>
    <w:rsid w:val="00EF356A"/>
    <w:rsid w:val="00EF44AE"/>
    <w:rsid w:val="00EF6154"/>
    <w:rsid w:val="00EF694E"/>
    <w:rsid w:val="00EF6F73"/>
    <w:rsid w:val="00F0186B"/>
    <w:rsid w:val="00F022B3"/>
    <w:rsid w:val="00F03474"/>
    <w:rsid w:val="00F07238"/>
    <w:rsid w:val="00F07B3F"/>
    <w:rsid w:val="00F116E8"/>
    <w:rsid w:val="00F11E48"/>
    <w:rsid w:val="00F172F9"/>
    <w:rsid w:val="00F201CB"/>
    <w:rsid w:val="00F2260F"/>
    <w:rsid w:val="00F22F26"/>
    <w:rsid w:val="00F2356C"/>
    <w:rsid w:val="00F25371"/>
    <w:rsid w:val="00F25976"/>
    <w:rsid w:val="00F2693E"/>
    <w:rsid w:val="00F3179A"/>
    <w:rsid w:val="00F34770"/>
    <w:rsid w:val="00F35BCF"/>
    <w:rsid w:val="00F35D8D"/>
    <w:rsid w:val="00F403A7"/>
    <w:rsid w:val="00F42B6E"/>
    <w:rsid w:val="00F470DE"/>
    <w:rsid w:val="00F476D3"/>
    <w:rsid w:val="00F5041B"/>
    <w:rsid w:val="00F53090"/>
    <w:rsid w:val="00F55BD1"/>
    <w:rsid w:val="00F61AFA"/>
    <w:rsid w:val="00F637EA"/>
    <w:rsid w:val="00F65550"/>
    <w:rsid w:val="00F65B2C"/>
    <w:rsid w:val="00F66C45"/>
    <w:rsid w:val="00F67BAD"/>
    <w:rsid w:val="00F70191"/>
    <w:rsid w:val="00F72DDD"/>
    <w:rsid w:val="00F73582"/>
    <w:rsid w:val="00F73712"/>
    <w:rsid w:val="00F754ED"/>
    <w:rsid w:val="00F7556B"/>
    <w:rsid w:val="00F75F65"/>
    <w:rsid w:val="00F75FEA"/>
    <w:rsid w:val="00F770A3"/>
    <w:rsid w:val="00F77E11"/>
    <w:rsid w:val="00F83149"/>
    <w:rsid w:val="00F8343A"/>
    <w:rsid w:val="00F8367E"/>
    <w:rsid w:val="00F8460E"/>
    <w:rsid w:val="00F85987"/>
    <w:rsid w:val="00F86B28"/>
    <w:rsid w:val="00F875E3"/>
    <w:rsid w:val="00F90C8C"/>
    <w:rsid w:val="00F91C07"/>
    <w:rsid w:val="00F935AD"/>
    <w:rsid w:val="00F95440"/>
    <w:rsid w:val="00F960CA"/>
    <w:rsid w:val="00F97ABE"/>
    <w:rsid w:val="00FA1236"/>
    <w:rsid w:val="00FA16D1"/>
    <w:rsid w:val="00FA176C"/>
    <w:rsid w:val="00FA2059"/>
    <w:rsid w:val="00FA23EC"/>
    <w:rsid w:val="00FA3771"/>
    <w:rsid w:val="00FA487E"/>
    <w:rsid w:val="00FB2FE7"/>
    <w:rsid w:val="00FB3C3A"/>
    <w:rsid w:val="00FB7E00"/>
    <w:rsid w:val="00FC1195"/>
    <w:rsid w:val="00FC26ED"/>
    <w:rsid w:val="00FC5089"/>
    <w:rsid w:val="00FC5F3A"/>
    <w:rsid w:val="00FC786E"/>
    <w:rsid w:val="00FD0D05"/>
    <w:rsid w:val="00FD3C5E"/>
    <w:rsid w:val="00FD42C4"/>
    <w:rsid w:val="00FD45FF"/>
    <w:rsid w:val="00FD4E6B"/>
    <w:rsid w:val="00FD7DBE"/>
    <w:rsid w:val="00FE1CF3"/>
    <w:rsid w:val="00FE3373"/>
    <w:rsid w:val="00FF0D03"/>
    <w:rsid w:val="00FF5362"/>
    <w:rsid w:val="00FF55AF"/>
    <w:rsid w:val="00FF67F6"/>
    <w:rsid w:val="00FF6DD8"/>
    <w:rsid w:val="00FF7C0F"/>
    <w:rsid w:val="00FF7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AB54F67"/>
  <w15:chartTrackingRefBased/>
  <w15:docId w15:val="{D6469A32-775A-40EF-A578-DA3840B6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458"/>
    <w:pPr>
      <w:spacing w:after="160" w:line="254" w:lineRule="auto"/>
    </w:pPr>
    <w:rPr>
      <w:rFonts w:ascii="Calibri" w:hAnsi="Calibri"/>
      <w:sz w:val="22"/>
      <w:szCs w:val="22"/>
      <w:lang w:eastAsia="zh-CN"/>
    </w:rPr>
  </w:style>
  <w:style w:type="paragraph" w:styleId="Balk2">
    <w:name w:val="heading 2"/>
    <w:basedOn w:val="Normal"/>
    <w:next w:val="Normal"/>
    <w:link w:val="Balk2Char"/>
    <w:uiPriority w:val="9"/>
    <w:semiHidden/>
    <w:unhideWhenUsed/>
    <w:qFormat/>
    <w:rsid w:val="00812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5345E7"/>
    <w:pPr>
      <w:keepNext/>
      <w:spacing w:before="240" w:after="60" w:line="240" w:lineRule="auto"/>
      <w:outlineLvl w:val="2"/>
    </w:pPr>
    <w:rPr>
      <w:rFonts w:ascii="Arial"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VarsaylanParagrafYazTipi1">
    <w:name w:val="Varsayılan Paragraf Yazı Tipi1"/>
  </w:style>
  <w:style w:type="character" w:customStyle="1" w:styleId="stBilgiChar">
    <w:name w:val="Üst Bilgi Char"/>
    <w:rPr>
      <w:sz w:val="22"/>
      <w:szCs w:val="22"/>
    </w:rPr>
  </w:style>
  <w:style w:type="character" w:customStyle="1" w:styleId="AltBilgiChar">
    <w:name w:val="Alt Bilgi Char"/>
    <w:uiPriority w:val="99"/>
    <w:rPr>
      <w:sz w:val="22"/>
      <w:szCs w:val="22"/>
    </w:rPr>
  </w:style>
  <w:style w:type="character" w:customStyle="1" w:styleId="DipnotKarakterleri">
    <w:name w:val="Dipnot Karakterleri"/>
  </w:style>
  <w:style w:type="character" w:styleId="DipnotBavurusu">
    <w:name w:val="footnote reference"/>
    <w:rPr>
      <w:vertAlign w:val="superscript"/>
    </w:rPr>
  </w:style>
  <w:style w:type="character" w:customStyle="1" w:styleId="SonnotKarakterleri">
    <w:name w:val="Sonnot Karakterleri"/>
    <w:rPr>
      <w:vertAlign w:val="superscript"/>
    </w:rPr>
  </w:style>
  <w:style w:type="character" w:customStyle="1" w:styleId="WW-SonnotKarakterleri">
    <w:name w:val="WW-Sonnot Karakterleri"/>
  </w:style>
  <w:style w:type="character" w:styleId="SonNotBavurusu">
    <w:name w:val="endnote reference"/>
    <w:rPr>
      <w:vertAlign w:val="superscript"/>
    </w:rPr>
  </w:style>
  <w:style w:type="paragraph" w:customStyle="1" w:styleId="Balk">
    <w:name w:val="Başlık"/>
    <w:basedOn w:val="Normal"/>
    <w:next w:val="GvdeMetni"/>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pPr>
      <w:suppressLineNumbers/>
    </w:pPr>
    <w:rPr>
      <w:rFonts w:cs="Arial"/>
    </w:rPr>
  </w:style>
  <w:style w:type="paragraph" w:customStyle="1" w:styleId="stvealtbilgi">
    <w:name w:val="Üst ve alt bilgi"/>
    <w:basedOn w:val="Normal"/>
    <w:pPr>
      <w:suppressLineNumbers/>
      <w:tabs>
        <w:tab w:val="center" w:pos="4819"/>
        <w:tab w:val="right" w:pos="9638"/>
      </w:tabs>
    </w:pPr>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paragraph" w:styleId="DipnotMetni">
    <w:name w:val="footnote text"/>
    <w:basedOn w:val="Normal"/>
    <w:pPr>
      <w:suppressLineNumbers/>
      <w:ind w:left="339" w:hanging="339"/>
    </w:pPr>
    <w:rPr>
      <w:sz w:val="20"/>
      <w:szCs w:val="20"/>
    </w:rPr>
  </w:style>
  <w:style w:type="paragraph" w:customStyle="1" w:styleId="Tabloerii">
    <w:name w:val="Tablo İçeriği"/>
    <w:basedOn w:val="Normal"/>
    <w:pPr>
      <w:widowControl w:val="0"/>
      <w:suppressLineNumbers/>
    </w:pPr>
  </w:style>
  <w:style w:type="paragraph" w:customStyle="1" w:styleId="TabloBal">
    <w:name w:val="Tablo Başlığı"/>
    <w:basedOn w:val="Tabloerii"/>
    <w:pPr>
      <w:jc w:val="center"/>
    </w:pPr>
    <w:rPr>
      <w:b/>
      <w:bCs/>
    </w:rPr>
  </w:style>
  <w:style w:type="paragraph" w:customStyle="1" w:styleId="ereveerii">
    <w:name w:val="Çerçeve İçeriği"/>
    <w:basedOn w:val="Normal"/>
  </w:style>
  <w:style w:type="character" w:customStyle="1" w:styleId="dipnotkarakterleri0">
    <w:name w:val="dipnotkarakterleri"/>
    <w:basedOn w:val="VarsaylanParagrafYazTipi"/>
    <w:rsid w:val="005C5546"/>
  </w:style>
  <w:style w:type="paragraph" w:styleId="BalonMetni">
    <w:name w:val="Balloon Text"/>
    <w:basedOn w:val="Normal"/>
    <w:link w:val="BalonMetniChar"/>
    <w:uiPriority w:val="99"/>
    <w:semiHidden/>
    <w:unhideWhenUsed/>
    <w:rsid w:val="007147B8"/>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7147B8"/>
    <w:rPr>
      <w:rFonts w:ascii="Segoe UI" w:hAnsi="Segoe UI" w:cs="Segoe UI"/>
      <w:sz w:val="18"/>
      <w:szCs w:val="18"/>
      <w:lang w:eastAsia="zh-CN"/>
    </w:rPr>
  </w:style>
  <w:style w:type="character" w:styleId="AklamaBavurusu">
    <w:name w:val="annotation reference"/>
    <w:uiPriority w:val="99"/>
    <w:semiHidden/>
    <w:unhideWhenUsed/>
    <w:rsid w:val="001B18C5"/>
    <w:rPr>
      <w:sz w:val="16"/>
      <w:szCs w:val="16"/>
    </w:rPr>
  </w:style>
  <w:style w:type="paragraph" w:styleId="AklamaMetni">
    <w:name w:val="annotation text"/>
    <w:basedOn w:val="Normal"/>
    <w:link w:val="AklamaMetniChar"/>
    <w:uiPriority w:val="99"/>
    <w:semiHidden/>
    <w:unhideWhenUsed/>
    <w:rsid w:val="001B18C5"/>
    <w:rPr>
      <w:sz w:val="20"/>
      <w:szCs w:val="20"/>
    </w:rPr>
  </w:style>
  <w:style w:type="character" w:customStyle="1" w:styleId="AklamaMetniChar">
    <w:name w:val="Açıklama Metni Char"/>
    <w:link w:val="AklamaMetni"/>
    <w:uiPriority w:val="99"/>
    <w:semiHidden/>
    <w:rsid w:val="001B18C5"/>
    <w:rPr>
      <w:rFonts w:ascii="Calibri" w:hAnsi="Calibri"/>
      <w:lang w:eastAsia="zh-CN"/>
    </w:rPr>
  </w:style>
  <w:style w:type="paragraph" w:styleId="AklamaKonusu">
    <w:name w:val="annotation subject"/>
    <w:basedOn w:val="AklamaMetni"/>
    <w:next w:val="AklamaMetni"/>
    <w:link w:val="AklamaKonusuChar"/>
    <w:uiPriority w:val="99"/>
    <w:semiHidden/>
    <w:unhideWhenUsed/>
    <w:rsid w:val="001B18C5"/>
    <w:rPr>
      <w:b/>
      <w:bCs/>
    </w:rPr>
  </w:style>
  <w:style w:type="character" w:customStyle="1" w:styleId="AklamaKonusuChar">
    <w:name w:val="Açıklama Konusu Char"/>
    <w:link w:val="AklamaKonusu"/>
    <w:uiPriority w:val="99"/>
    <w:semiHidden/>
    <w:rsid w:val="001B18C5"/>
    <w:rPr>
      <w:rFonts w:ascii="Calibri" w:hAnsi="Calibri"/>
      <w:b/>
      <w:bCs/>
      <w:lang w:eastAsia="zh-CN"/>
    </w:rPr>
  </w:style>
  <w:style w:type="paragraph" w:styleId="ListeParagraf">
    <w:name w:val="List Paragraph"/>
    <w:basedOn w:val="Normal"/>
    <w:uiPriority w:val="34"/>
    <w:qFormat/>
    <w:rsid w:val="00407E1D"/>
    <w:pPr>
      <w:ind w:left="720"/>
      <w:contextualSpacing/>
    </w:pPr>
  </w:style>
  <w:style w:type="paragraph" w:styleId="Dzeltme">
    <w:name w:val="Revision"/>
    <w:hidden/>
    <w:uiPriority w:val="99"/>
    <w:semiHidden/>
    <w:rsid w:val="00561BA7"/>
    <w:rPr>
      <w:rFonts w:ascii="Calibri" w:hAnsi="Calibri"/>
      <w:sz w:val="22"/>
      <w:szCs w:val="22"/>
      <w:lang w:eastAsia="zh-CN"/>
    </w:rPr>
  </w:style>
  <w:style w:type="paragraph" w:styleId="stBilgi0">
    <w:name w:val="header"/>
    <w:basedOn w:val="Normal"/>
    <w:link w:val="stBilgiChar1"/>
    <w:uiPriority w:val="99"/>
    <w:unhideWhenUsed/>
    <w:rsid w:val="00BA2BE4"/>
    <w:pPr>
      <w:tabs>
        <w:tab w:val="center" w:pos="4536"/>
        <w:tab w:val="right" w:pos="9072"/>
      </w:tabs>
      <w:spacing w:after="0" w:line="240" w:lineRule="auto"/>
    </w:pPr>
  </w:style>
  <w:style w:type="character" w:customStyle="1" w:styleId="stBilgiChar1">
    <w:name w:val="Üst Bilgi Char1"/>
    <w:basedOn w:val="VarsaylanParagrafYazTipi"/>
    <w:link w:val="stBilgi0"/>
    <w:uiPriority w:val="99"/>
    <w:rsid w:val="00BA2BE4"/>
    <w:rPr>
      <w:rFonts w:ascii="Calibri" w:hAnsi="Calibri"/>
      <w:sz w:val="22"/>
      <w:szCs w:val="22"/>
      <w:lang w:eastAsia="zh-CN"/>
    </w:rPr>
  </w:style>
  <w:style w:type="paragraph" w:styleId="AltBilgi0">
    <w:name w:val="footer"/>
    <w:basedOn w:val="Normal"/>
    <w:link w:val="AltBilgiChar1"/>
    <w:uiPriority w:val="99"/>
    <w:unhideWhenUsed/>
    <w:rsid w:val="004F6C6E"/>
    <w:pPr>
      <w:tabs>
        <w:tab w:val="center" w:pos="4536"/>
        <w:tab w:val="right" w:pos="9072"/>
      </w:tabs>
      <w:spacing w:after="0" w:line="240" w:lineRule="auto"/>
    </w:pPr>
  </w:style>
  <w:style w:type="character" w:customStyle="1" w:styleId="AltBilgiChar1">
    <w:name w:val="Alt Bilgi Char1"/>
    <w:basedOn w:val="VarsaylanParagrafYazTipi"/>
    <w:link w:val="AltBilgi0"/>
    <w:uiPriority w:val="99"/>
    <w:rsid w:val="004F6C6E"/>
    <w:rPr>
      <w:rFonts w:ascii="Calibri" w:hAnsi="Calibri"/>
      <w:sz w:val="22"/>
      <w:szCs w:val="22"/>
      <w:lang w:eastAsia="zh-CN"/>
    </w:rPr>
  </w:style>
  <w:style w:type="table" w:styleId="TabloKlavuzu">
    <w:name w:val="Table Grid"/>
    <w:basedOn w:val="NormalTablo"/>
    <w:uiPriority w:val="59"/>
    <w:rsid w:val="00BA5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5345E7"/>
    <w:rPr>
      <w:rFonts w:ascii="Arial" w:hAnsi="Arial" w:cs="Arial"/>
      <w:b/>
      <w:bCs/>
      <w:sz w:val="26"/>
      <w:szCs w:val="26"/>
    </w:rPr>
  </w:style>
  <w:style w:type="character" w:customStyle="1" w:styleId="Balk2Char">
    <w:name w:val="Başlık 2 Char"/>
    <w:basedOn w:val="VarsaylanParagrafYazTipi"/>
    <w:link w:val="Balk2"/>
    <w:uiPriority w:val="9"/>
    <w:semiHidden/>
    <w:rsid w:val="00812ADC"/>
    <w:rPr>
      <w:rFonts w:asciiTheme="majorHAnsi" w:eastAsiaTheme="majorEastAsia" w:hAnsiTheme="majorHAnsi" w:cstheme="majorBidi"/>
      <w:color w:val="2E74B5"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65497">
      <w:bodyDiv w:val="1"/>
      <w:marLeft w:val="0"/>
      <w:marRight w:val="0"/>
      <w:marTop w:val="0"/>
      <w:marBottom w:val="0"/>
      <w:divBdr>
        <w:top w:val="none" w:sz="0" w:space="0" w:color="auto"/>
        <w:left w:val="none" w:sz="0" w:space="0" w:color="auto"/>
        <w:bottom w:val="none" w:sz="0" w:space="0" w:color="auto"/>
        <w:right w:val="none" w:sz="0" w:space="0" w:color="auto"/>
      </w:divBdr>
    </w:div>
    <w:div w:id="539590382">
      <w:bodyDiv w:val="1"/>
      <w:marLeft w:val="0"/>
      <w:marRight w:val="0"/>
      <w:marTop w:val="0"/>
      <w:marBottom w:val="0"/>
      <w:divBdr>
        <w:top w:val="none" w:sz="0" w:space="0" w:color="auto"/>
        <w:left w:val="none" w:sz="0" w:space="0" w:color="auto"/>
        <w:bottom w:val="none" w:sz="0" w:space="0" w:color="auto"/>
        <w:right w:val="none" w:sz="0" w:space="0" w:color="auto"/>
      </w:divBdr>
    </w:div>
    <w:div w:id="662852204">
      <w:bodyDiv w:val="1"/>
      <w:marLeft w:val="0"/>
      <w:marRight w:val="0"/>
      <w:marTop w:val="0"/>
      <w:marBottom w:val="0"/>
      <w:divBdr>
        <w:top w:val="none" w:sz="0" w:space="0" w:color="auto"/>
        <w:left w:val="none" w:sz="0" w:space="0" w:color="auto"/>
        <w:bottom w:val="none" w:sz="0" w:space="0" w:color="auto"/>
        <w:right w:val="none" w:sz="0" w:space="0" w:color="auto"/>
      </w:divBdr>
      <w:divsChild>
        <w:div w:id="260991374">
          <w:marLeft w:val="0"/>
          <w:marRight w:val="0"/>
          <w:marTop w:val="0"/>
          <w:marBottom w:val="0"/>
          <w:divBdr>
            <w:top w:val="none" w:sz="0" w:space="0" w:color="auto"/>
            <w:left w:val="none" w:sz="0" w:space="0" w:color="auto"/>
            <w:bottom w:val="none" w:sz="0" w:space="0" w:color="auto"/>
            <w:right w:val="none" w:sz="0" w:space="0" w:color="auto"/>
          </w:divBdr>
        </w:div>
        <w:div w:id="301663186">
          <w:marLeft w:val="0"/>
          <w:marRight w:val="0"/>
          <w:marTop w:val="0"/>
          <w:marBottom w:val="0"/>
          <w:divBdr>
            <w:top w:val="none" w:sz="0" w:space="0" w:color="auto"/>
            <w:left w:val="none" w:sz="0" w:space="0" w:color="auto"/>
            <w:bottom w:val="none" w:sz="0" w:space="0" w:color="auto"/>
            <w:right w:val="none" w:sz="0" w:space="0" w:color="auto"/>
          </w:divBdr>
        </w:div>
      </w:divsChild>
    </w:div>
    <w:div w:id="949551865">
      <w:bodyDiv w:val="1"/>
      <w:marLeft w:val="0"/>
      <w:marRight w:val="0"/>
      <w:marTop w:val="0"/>
      <w:marBottom w:val="0"/>
      <w:divBdr>
        <w:top w:val="none" w:sz="0" w:space="0" w:color="auto"/>
        <w:left w:val="none" w:sz="0" w:space="0" w:color="auto"/>
        <w:bottom w:val="none" w:sz="0" w:space="0" w:color="auto"/>
        <w:right w:val="none" w:sz="0" w:space="0" w:color="auto"/>
      </w:divBdr>
    </w:div>
    <w:div w:id="1194684528">
      <w:bodyDiv w:val="1"/>
      <w:marLeft w:val="0"/>
      <w:marRight w:val="0"/>
      <w:marTop w:val="0"/>
      <w:marBottom w:val="0"/>
      <w:divBdr>
        <w:top w:val="none" w:sz="0" w:space="0" w:color="auto"/>
        <w:left w:val="none" w:sz="0" w:space="0" w:color="auto"/>
        <w:bottom w:val="none" w:sz="0" w:space="0" w:color="auto"/>
        <w:right w:val="none" w:sz="0" w:space="0" w:color="auto"/>
      </w:divBdr>
    </w:div>
    <w:div w:id="1392465649">
      <w:bodyDiv w:val="1"/>
      <w:marLeft w:val="0"/>
      <w:marRight w:val="0"/>
      <w:marTop w:val="0"/>
      <w:marBottom w:val="0"/>
      <w:divBdr>
        <w:top w:val="none" w:sz="0" w:space="0" w:color="auto"/>
        <w:left w:val="none" w:sz="0" w:space="0" w:color="auto"/>
        <w:bottom w:val="none" w:sz="0" w:space="0" w:color="auto"/>
        <w:right w:val="none" w:sz="0" w:space="0" w:color="auto"/>
      </w:divBdr>
      <w:divsChild>
        <w:div w:id="1022514801">
          <w:marLeft w:val="0"/>
          <w:marRight w:val="0"/>
          <w:marTop w:val="0"/>
          <w:marBottom w:val="0"/>
          <w:divBdr>
            <w:top w:val="none" w:sz="0" w:space="0" w:color="auto"/>
            <w:left w:val="none" w:sz="0" w:space="0" w:color="auto"/>
            <w:bottom w:val="none" w:sz="0" w:space="0" w:color="auto"/>
            <w:right w:val="none" w:sz="0" w:space="0" w:color="auto"/>
          </w:divBdr>
        </w:div>
        <w:div w:id="1210335241">
          <w:marLeft w:val="0"/>
          <w:marRight w:val="0"/>
          <w:marTop w:val="0"/>
          <w:marBottom w:val="0"/>
          <w:divBdr>
            <w:top w:val="none" w:sz="0" w:space="0" w:color="auto"/>
            <w:left w:val="none" w:sz="0" w:space="0" w:color="auto"/>
            <w:bottom w:val="none" w:sz="0" w:space="0" w:color="auto"/>
            <w:right w:val="none" w:sz="0" w:space="0" w:color="auto"/>
          </w:divBdr>
        </w:div>
      </w:divsChild>
    </w:div>
    <w:div w:id="1515068326">
      <w:bodyDiv w:val="1"/>
      <w:marLeft w:val="0"/>
      <w:marRight w:val="0"/>
      <w:marTop w:val="0"/>
      <w:marBottom w:val="0"/>
      <w:divBdr>
        <w:top w:val="none" w:sz="0" w:space="0" w:color="auto"/>
        <w:left w:val="none" w:sz="0" w:space="0" w:color="auto"/>
        <w:bottom w:val="none" w:sz="0" w:space="0" w:color="auto"/>
        <w:right w:val="none" w:sz="0" w:space="0" w:color="auto"/>
      </w:divBdr>
    </w:div>
    <w:div w:id="17161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B4CF-A07A-4650-8AB4-001FB036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3077</Words>
  <Characters>17543</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Yeşil Liman Tebliğ V7.docx</vt:lpstr>
    </vt:vector>
  </TitlesOfParts>
  <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Yeşil Liman Tebliğ V7.docx</dc:title>
  <dc:subject/>
  <dc:creator>Bülent Sönmez</dc:creator>
  <cp:keywords/>
  <dc:description>DocumentCreationInfo</dc:description>
  <cp:lastModifiedBy>Necibe Kubra Sarikaya</cp:lastModifiedBy>
  <cp:revision>5</cp:revision>
  <cp:lastPrinted>1899-12-31T22:00:00Z</cp:lastPrinted>
  <dcterms:created xsi:type="dcterms:W3CDTF">2021-10-26T07:07:00Z</dcterms:created>
  <dcterms:modified xsi:type="dcterms:W3CDTF">2021-10-26T07:26:00Z</dcterms:modified>
</cp:coreProperties>
</file>