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DB" w:rsidRPr="00757A24" w:rsidRDefault="00F00DB6" w:rsidP="00757A24">
      <w:pPr>
        <w:spacing w:line="360" w:lineRule="auto"/>
        <w:jc w:val="center"/>
        <w:rPr>
          <w:b/>
          <w:sz w:val="28"/>
          <w:szCs w:val="28"/>
          <w:u w:val="single"/>
        </w:rPr>
      </w:pPr>
      <w:r w:rsidRPr="00757A24">
        <w:rPr>
          <w:b/>
          <w:sz w:val="28"/>
          <w:szCs w:val="28"/>
          <w:u w:val="single"/>
        </w:rPr>
        <w:t>GEREKÇE</w:t>
      </w:r>
    </w:p>
    <w:p w:rsidR="00F00DB6" w:rsidRDefault="00F00DB6" w:rsidP="00757A24">
      <w:pPr>
        <w:spacing w:line="360" w:lineRule="auto"/>
        <w:rPr>
          <w:sz w:val="24"/>
          <w:szCs w:val="24"/>
        </w:rPr>
      </w:pPr>
      <w:r w:rsidRPr="00F00DB6">
        <w:rPr>
          <w:b/>
          <w:sz w:val="24"/>
          <w:szCs w:val="24"/>
        </w:rPr>
        <w:t>Konu:</w:t>
      </w:r>
      <w:r>
        <w:rPr>
          <w:sz w:val="24"/>
          <w:szCs w:val="24"/>
        </w:rPr>
        <w:t xml:space="preserve"> </w:t>
      </w:r>
      <w:r w:rsidR="00D0353E">
        <w:rPr>
          <w:sz w:val="24"/>
          <w:szCs w:val="24"/>
        </w:rPr>
        <w:t>Türk Arama Kurtarma Yönetmeliğinin Yenilenmesi</w:t>
      </w:r>
    </w:p>
    <w:p w:rsidR="00F00DB6" w:rsidRDefault="00D0353E" w:rsidP="00757A24">
      <w:pPr>
        <w:spacing w:line="360" w:lineRule="auto"/>
        <w:jc w:val="both"/>
        <w:rPr>
          <w:sz w:val="24"/>
          <w:szCs w:val="24"/>
        </w:rPr>
      </w:pPr>
      <w:r>
        <w:rPr>
          <w:sz w:val="24"/>
          <w:szCs w:val="24"/>
        </w:rPr>
        <w:t>Halihazırda, ülkemizde deniz ve hava araçlarının kazaya uğraması durumunda gerçekleştirilecek</w:t>
      </w:r>
      <w:r w:rsidR="00F00DB6">
        <w:rPr>
          <w:sz w:val="24"/>
          <w:szCs w:val="24"/>
        </w:rPr>
        <w:t xml:space="preserve"> arama kurtarma hizmetleri </w:t>
      </w:r>
      <w:r w:rsidR="00F00DB6" w:rsidRPr="00F00DB6">
        <w:rPr>
          <w:sz w:val="24"/>
          <w:szCs w:val="24"/>
        </w:rPr>
        <w:t xml:space="preserve">12 Aralık 2001 tarih ve 24611 sayılı Resmi Gazete'de yayımlanan </w:t>
      </w:r>
      <w:r w:rsidR="00F00DB6">
        <w:rPr>
          <w:sz w:val="24"/>
          <w:szCs w:val="24"/>
        </w:rPr>
        <w:t>“</w:t>
      </w:r>
      <w:r w:rsidR="00F00DB6" w:rsidRPr="00F00DB6">
        <w:rPr>
          <w:sz w:val="24"/>
          <w:szCs w:val="24"/>
        </w:rPr>
        <w:t>Türk Arama ve Kurtarma Yönetmeliği</w:t>
      </w:r>
      <w:r w:rsidR="00F00DB6">
        <w:rPr>
          <w:sz w:val="24"/>
          <w:szCs w:val="24"/>
        </w:rPr>
        <w:t>”</w:t>
      </w:r>
      <w:r w:rsidR="00F00DB6" w:rsidRPr="00F00DB6">
        <w:rPr>
          <w:sz w:val="24"/>
          <w:szCs w:val="24"/>
        </w:rPr>
        <w:t xml:space="preserve"> ve 11 Temmuz 2002 tarih ve 24812 sayılı Resmi Gazete'de yayımlanan </w:t>
      </w:r>
      <w:r w:rsidR="00F00DB6">
        <w:rPr>
          <w:sz w:val="24"/>
          <w:szCs w:val="24"/>
        </w:rPr>
        <w:t>“</w:t>
      </w:r>
      <w:r w:rsidR="00F00DB6" w:rsidRPr="00F00DB6">
        <w:rPr>
          <w:sz w:val="24"/>
          <w:szCs w:val="24"/>
        </w:rPr>
        <w:t>Ulusal Arama ve Kurtarma Planına İlişkin Tebliğ</w:t>
      </w:r>
      <w:r w:rsidR="00F00DB6">
        <w:rPr>
          <w:sz w:val="24"/>
          <w:szCs w:val="24"/>
        </w:rPr>
        <w:t xml:space="preserve">” çerçevesinde yürütülmektedir. </w:t>
      </w:r>
    </w:p>
    <w:p w:rsidR="00F00DB6" w:rsidRDefault="00D0353E" w:rsidP="00757A24">
      <w:pPr>
        <w:spacing w:line="360" w:lineRule="auto"/>
        <w:jc w:val="both"/>
        <w:rPr>
          <w:sz w:val="24"/>
          <w:szCs w:val="24"/>
        </w:rPr>
      </w:pPr>
      <w:r>
        <w:rPr>
          <w:sz w:val="24"/>
          <w:szCs w:val="24"/>
        </w:rPr>
        <w:t>Yenilenen Türk Arama Kurtarma Yönetmeliği</w:t>
      </w:r>
      <w:r w:rsidR="00F46BFC">
        <w:rPr>
          <w:sz w:val="24"/>
          <w:szCs w:val="24"/>
        </w:rPr>
        <w:t xml:space="preserve"> ile 2001 yılı</w:t>
      </w:r>
      <w:r w:rsidR="00700BCD">
        <w:rPr>
          <w:sz w:val="24"/>
          <w:szCs w:val="24"/>
        </w:rPr>
        <w:t xml:space="preserve"> koşullarına göre hazırlanmış olan mevcut</w:t>
      </w:r>
      <w:r>
        <w:rPr>
          <w:sz w:val="24"/>
          <w:szCs w:val="24"/>
        </w:rPr>
        <w:t xml:space="preserve"> yönetmelik</w:t>
      </w:r>
      <w:r w:rsidR="00700BCD">
        <w:rPr>
          <w:sz w:val="24"/>
          <w:szCs w:val="24"/>
        </w:rPr>
        <w:t xml:space="preserve"> yürürlükten kaldırılarak</w:t>
      </w:r>
      <w:r>
        <w:rPr>
          <w:sz w:val="24"/>
          <w:szCs w:val="24"/>
        </w:rPr>
        <w:t>,</w:t>
      </w:r>
      <w:r w:rsidR="00700BCD">
        <w:rPr>
          <w:sz w:val="24"/>
          <w:szCs w:val="24"/>
        </w:rPr>
        <w:t xml:space="preserve"> günümüz koşullarına göre daha etkili ve bürokratik aşamaları minimize eden, sadece kamu kurum ve kuruluşlarının değil aynı zamanda gönüllü kuruluşların da aktif bir şekilde sisteme dahil edildiği, kimin sorumluluğunun nerede başlayıp nerede bittiğinin net bir şekilde belirlendiği yeni bir yapılanmaya gidilmiştir.</w:t>
      </w:r>
    </w:p>
    <w:p w:rsidR="0077234D" w:rsidRDefault="00D5365B" w:rsidP="00757A24">
      <w:pPr>
        <w:spacing w:line="360" w:lineRule="auto"/>
        <w:jc w:val="both"/>
        <w:rPr>
          <w:sz w:val="24"/>
          <w:szCs w:val="24"/>
        </w:rPr>
      </w:pPr>
      <w:r>
        <w:rPr>
          <w:sz w:val="24"/>
          <w:szCs w:val="24"/>
        </w:rPr>
        <w:t xml:space="preserve">Bu doğrultuda aşağıdaki </w:t>
      </w:r>
      <w:r w:rsidR="004A1751">
        <w:rPr>
          <w:sz w:val="24"/>
          <w:szCs w:val="24"/>
        </w:rPr>
        <w:t>kazanımla</w:t>
      </w:r>
      <w:bookmarkStart w:id="0" w:name="_GoBack"/>
      <w:bookmarkEnd w:id="0"/>
      <w:r w:rsidR="004A1751">
        <w:rPr>
          <w:sz w:val="24"/>
          <w:szCs w:val="24"/>
        </w:rPr>
        <w:t xml:space="preserve">r </w:t>
      </w:r>
      <w:r>
        <w:rPr>
          <w:sz w:val="24"/>
          <w:szCs w:val="24"/>
        </w:rPr>
        <w:t>hedeflenmiştir;</w:t>
      </w:r>
    </w:p>
    <w:p w:rsidR="0077234D" w:rsidRPr="00F46BFC" w:rsidRDefault="0077234D" w:rsidP="0044044F">
      <w:pPr>
        <w:pStyle w:val="ListeParagraf"/>
        <w:numPr>
          <w:ilvl w:val="0"/>
          <w:numId w:val="1"/>
        </w:numPr>
        <w:spacing w:line="360" w:lineRule="auto"/>
        <w:jc w:val="both"/>
        <w:rPr>
          <w:sz w:val="24"/>
          <w:szCs w:val="24"/>
        </w:rPr>
      </w:pPr>
      <w:r w:rsidRPr="00F46BFC">
        <w:rPr>
          <w:sz w:val="24"/>
          <w:szCs w:val="24"/>
        </w:rPr>
        <w:t>Mevcut yönetmeliğin hazırlandığı 2001 yılından bugüne kadar değişen kamu kurum ve kuruluşları yapılanması (birleşen/ayrılan bakanlıklar, yeni kurumlar, vs.)</w:t>
      </w:r>
      <w:r w:rsidR="00D0353E" w:rsidRPr="00F46BFC">
        <w:rPr>
          <w:sz w:val="24"/>
          <w:szCs w:val="24"/>
        </w:rPr>
        <w:t xml:space="preserve"> ve Cumhurbaşkanlığı Hükümet Sistemine geçilmesi</w:t>
      </w:r>
      <w:r w:rsidRPr="00F46BFC">
        <w:rPr>
          <w:sz w:val="24"/>
          <w:szCs w:val="24"/>
        </w:rPr>
        <w:t xml:space="preserve"> nedeniyle görev, yetki, sorumluluk </w:t>
      </w:r>
      <w:r w:rsidR="00F46BFC" w:rsidRPr="00F46BFC">
        <w:rPr>
          <w:sz w:val="24"/>
          <w:szCs w:val="24"/>
        </w:rPr>
        <w:t>alanında karışıklık</w:t>
      </w:r>
      <w:r w:rsidR="00D0353E" w:rsidRPr="00F46BFC">
        <w:rPr>
          <w:sz w:val="24"/>
          <w:szCs w:val="24"/>
        </w:rPr>
        <w:t xml:space="preserve"> yaşanmadan</w:t>
      </w:r>
      <w:r w:rsidR="00757A24" w:rsidRPr="00F46BFC">
        <w:rPr>
          <w:sz w:val="24"/>
          <w:szCs w:val="24"/>
        </w:rPr>
        <w:t>,</w:t>
      </w:r>
      <w:r w:rsidR="00D0353E" w:rsidRPr="00F46BFC">
        <w:rPr>
          <w:sz w:val="24"/>
          <w:szCs w:val="24"/>
        </w:rPr>
        <w:t xml:space="preserve"> bu </w:t>
      </w:r>
      <w:r w:rsidR="00757A24" w:rsidRPr="00F46BFC">
        <w:rPr>
          <w:sz w:val="24"/>
          <w:szCs w:val="24"/>
        </w:rPr>
        <w:t>ayrım</w:t>
      </w:r>
      <w:r w:rsidR="00D0353E" w:rsidRPr="00F46BFC">
        <w:rPr>
          <w:sz w:val="24"/>
          <w:szCs w:val="24"/>
        </w:rPr>
        <w:t xml:space="preserve"> net bir şekilde yapılarak arama kurtarma hizmetinin</w:t>
      </w:r>
      <w:r w:rsidR="00F46BFC" w:rsidRPr="00F46BFC">
        <w:rPr>
          <w:sz w:val="24"/>
          <w:szCs w:val="24"/>
        </w:rPr>
        <w:t xml:space="preserve"> aksamadan</w:t>
      </w:r>
      <w:r w:rsidR="00D0353E" w:rsidRPr="00F46BFC">
        <w:rPr>
          <w:sz w:val="24"/>
          <w:szCs w:val="24"/>
        </w:rPr>
        <w:t xml:space="preserve"> idamesi</w:t>
      </w:r>
      <w:r w:rsidR="00F46BFC" w:rsidRPr="00F46BFC">
        <w:rPr>
          <w:sz w:val="24"/>
          <w:szCs w:val="24"/>
        </w:rPr>
        <w:t xml:space="preserve"> hedeflenmiştir</w:t>
      </w:r>
      <w:r w:rsidRPr="00F46BFC">
        <w:rPr>
          <w:sz w:val="24"/>
          <w:szCs w:val="24"/>
        </w:rPr>
        <w:t xml:space="preserve">. Özellikle Afet ve Acil Durum Yönetimi </w:t>
      </w:r>
      <w:r w:rsidR="00F46BFC" w:rsidRPr="00F46BFC">
        <w:rPr>
          <w:sz w:val="24"/>
          <w:szCs w:val="24"/>
        </w:rPr>
        <w:t xml:space="preserve">Başkanlığının </w:t>
      </w:r>
      <w:r w:rsidRPr="00F46BFC">
        <w:rPr>
          <w:sz w:val="24"/>
          <w:szCs w:val="24"/>
        </w:rPr>
        <w:t>(AFAD) kuruluşundan sonra, deniz ve hava araçlarından kaynaklanan arama kurtarma operasyonları</w:t>
      </w:r>
      <w:r w:rsidR="00F46BFC" w:rsidRPr="00F46BFC">
        <w:rPr>
          <w:sz w:val="24"/>
          <w:szCs w:val="24"/>
        </w:rPr>
        <w:t>nın</w:t>
      </w:r>
      <w:r w:rsidRPr="00F46BFC">
        <w:rPr>
          <w:sz w:val="24"/>
          <w:szCs w:val="24"/>
        </w:rPr>
        <w:t xml:space="preserve"> koordinasyon ve icrasında örtüşen görevler ve uygulamada yaşanan sıkıntıların giderilmesi için düzenleme yapılmıştır.</w:t>
      </w:r>
    </w:p>
    <w:p w:rsidR="00D16F12" w:rsidRPr="00F46BFC" w:rsidRDefault="00637186" w:rsidP="009A33EB">
      <w:pPr>
        <w:pStyle w:val="ListeParagraf"/>
        <w:numPr>
          <w:ilvl w:val="0"/>
          <w:numId w:val="1"/>
        </w:numPr>
        <w:spacing w:line="360" w:lineRule="auto"/>
        <w:jc w:val="both"/>
        <w:rPr>
          <w:sz w:val="24"/>
          <w:szCs w:val="24"/>
        </w:rPr>
      </w:pPr>
      <w:r w:rsidRPr="00F46BFC">
        <w:rPr>
          <w:sz w:val="24"/>
          <w:szCs w:val="24"/>
        </w:rPr>
        <w:t xml:space="preserve">2001 yılındaki koşullara göre hava arama kurtarma olaylarında ana sorumluluk Sivil Havacılık Genel Müdürlüğü’ne (SHGM) verilmiştir. </w:t>
      </w:r>
      <w:r w:rsidR="007C052C" w:rsidRPr="00F46BFC">
        <w:rPr>
          <w:sz w:val="24"/>
          <w:szCs w:val="24"/>
        </w:rPr>
        <w:t xml:space="preserve">Ancak </w:t>
      </w:r>
      <w:r w:rsidR="00D16F12" w:rsidRPr="00F46BFC">
        <w:rPr>
          <w:sz w:val="24"/>
          <w:szCs w:val="24"/>
        </w:rPr>
        <w:t xml:space="preserve">SHGM’nin </w:t>
      </w:r>
      <w:r w:rsidR="007C052C" w:rsidRPr="00F46BFC">
        <w:rPr>
          <w:sz w:val="24"/>
          <w:szCs w:val="24"/>
        </w:rPr>
        <w:t>bu sorumlulu</w:t>
      </w:r>
      <w:r w:rsidR="00D16F12" w:rsidRPr="00F46BFC">
        <w:rPr>
          <w:sz w:val="24"/>
          <w:szCs w:val="24"/>
        </w:rPr>
        <w:t>ğu</w:t>
      </w:r>
      <w:r w:rsidR="007C052C" w:rsidRPr="00F46BFC">
        <w:rPr>
          <w:sz w:val="24"/>
          <w:szCs w:val="24"/>
        </w:rPr>
        <w:t xml:space="preserve">, </w:t>
      </w:r>
      <w:r w:rsidR="00D16F12" w:rsidRPr="00F46BFC">
        <w:rPr>
          <w:sz w:val="24"/>
          <w:szCs w:val="24"/>
        </w:rPr>
        <w:br/>
      </w:r>
      <w:r w:rsidR="007C052C" w:rsidRPr="00F46BFC">
        <w:rPr>
          <w:sz w:val="24"/>
          <w:szCs w:val="24"/>
        </w:rPr>
        <w:t>24 Ekim 2011 tarihli 661/63 say</w:t>
      </w:r>
      <w:r w:rsidR="007C052C" w:rsidRPr="00F46BFC">
        <w:rPr>
          <w:rFonts w:hint="eastAsia"/>
          <w:sz w:val="24"/>
          <w:szCs w:val="24"/>
        </w:rPr>
        <w:t>ı</w:t>
      </w:r>
      <w:r w:rsidR="007C052C" w:rsidRPr="00F46BFC">
        <w:rPr>
          <w:sz w:val="24"/>
          <w:szCs w:val="24"/>
        </w:rPr>
        <w:t>l</w:t>
      </w:r>
      <w:r w:rsidR="007C052C" w:rsidRPr="00F46BFC">
        <w:rPr>
          <w:rFonts w:hint="eastAsia"/>
          <w:sz w:val="24"/>
          <w:szCs w:val="24"/>
        </w:rPr>
        <w:t>ı</w:t>
      </w:r>
      <w:r w:rsidR="007C052C" w:rsidRPr="00F46BFC">
        <w:rPr>
          <w:sz w:val="24"/>
          <w:szCs w:val="24"/>
        </w:rPr>
        <w:t xml:space="preserve"> Kanun Hükmünde Kararname ile sadece </w:t>
      </w:r>
      <w:r w:rsidR="00017177" w:rsidRPr="00F46BFC">
        <w:rPr>
          <w:sz w:val="24"/>
          <w:szCs w:val="24"/>
        </w:rPr>
        <w:t>“</w:t>
      </w:r>
      <w:r w:rsidR="007C052C" w:rsidRPr="00F46BFC">
        <w:rPr>
          <w:sz w:val="24"/>
          <w:szCs w:val="24"/>
        </w:rPr>
        <w:t>ilgili kurum ve kuruluşlarla işbirliğinde bulunur</w:t>
      </w:r>
      <w:r w:rsidR="00017177" w:rsidRPr="00F46BFC">
        <w:rPr>
          <w:sz w:val="24"/>
          <w:szCs w:val="24"/>
        </w:rPr>
        <w:t>”</w:t>
      </w:r>
      <w:r w:rsidR="007C052C" w:rsidRPr="00F46BFC">
        <w:rPr>
          <w:sz w:val="24"/>
          <w:szCs w:val="24"/>
        </w:rPr>
        <w:t xml:space="preserve"> şeklinde değiştirilmiştir. Bir başka ifade ile 2011 yılından itibaren hava arama kurtarma olaylarında ana sorumlunun kim olduğu belirsizdir. Hazırlanan yeni </w:t>
      </w:r>
      <w:r w:rsidR="005B058C" w:rsidRPr="00F46BFC">
        <w:rPr>
          <w:sz w:val="24"/>
          <w:szCs w:val="24"/>
        </w:rPr>
        <w:t>y</w:t>
      </w:r>
      <w:r w:rsidR="00F46BFC" w:rsidRPr="00F46BFC">
        <w:rPr>
          <w:sz w:val="24"/>
          <w:szCs w:val="24"/>
        </w:rPr>
        <w:t>önetmelik ile bu boşluk giderilerek hava arama kurtarma olaylarında ana sorumluluk Hava Kuvvetleri Komutanlığı’na verilmiştir.</w:t>
      </w:r>
    </w:p>
    <w:p w:rsidR="00757A24" w:rsidRDefault="005C4045" w:rsidP="00757A24">
      <w:pPr>
        <w:pStyle w:val="ListeParagraf"/>
        <w:numPr>
          <w:ilvl w:val="0"/>
          <w:numId w:val="1"/>
        </w:numPr>
        <w:spacing w:line="360" w:lineRule="auto"/>
        <w:jc w:val="both"/>
        <w:rPr>
          <w:sz w:val="24"/>
          <w:szCs w:val="24"/>
        </w:rPr>
      </w:pPr>
      <w:r>
        <w:rPr>
          <w:sz w:val="24"/>
          <w:szCs w:val="24"/>
        </w:rPr>
        <w:lastRenderedPageBreak/>
        <w:t>Yönetmelik kapsamında bir arama kurtarma operasyonu icra edilirken ilgili tüm kamu kurum ve kuruluşları, komutanlıklar ve gönüllü kuruluşların ortak bir şekilde olaya müdahale etmesi, sahip oldukları tüm imkan ve kabiliyetlerin entegre bir şekilde kullanılmasının sağlanması, dolayısıyla tüm Türkiye arama kurtarma sisteminin bütünleşik olarak değerlendirilmesi ve buna göre görevlendirilmesine yönelik düzenleme</w:t>
      </w:r>
      <w:r w:rsidR="00F46BFC">
        <w:rPr>
          <w:sz w:val="24"/>
          <w:szCs w:val="24"/>
        </w:rPr>
        <w:t>ler</w:t>
      </w:r>
      <w:r>
        <w:rPr>
          <w:sz w:val="24"/>
          <w:szCs w:val="24"/>
        </w:rPr>
        <w:t xml:space="preserve"> yapılmıştır.</w:t>
      </w:r>
    </w:p>
    <w:p w:rsidR="007C052C" w:rsidRDefault="003306F6" w:rsidP="00757A24">
      <w:pPr>
        <w:pStyle w:val="ListeParagraf"/>
        <w:numPr>
          <w:ilvl w:val="0"/>
          <w:numId w:val="1"/>
        </w:numPr>
        <w:spacing w:line="360" w:lineRule="auto"/>
        <w:jc w:val="both"/>
        <w:rPr>
          <w:sz w:val="24"/>
          <w:szCs w:val="24"/>
        </w:rPr>
      </w:pPr>
      <w:r w:rsidRPr="003306F6">
        <w:rPr>
          <w:sz w:val="24"/>
          <w:szCs w:val="24"/>
        </w:rPr>
        <w:t>Birçok gelişmiş ülkenin arama kurtarma yapılanması incelendiğinde,</w:t>
      </w:r>
      <w:r>
        <w:rPr>
          <w:sz w:val="24"/>
          <w:szCs w:val="24"/>
        </w:rPr>
        <w:t xml:space="preserve"> gerçekleştirilen bir arama kurtarma operasyonunda gönüllülerden önemli oranda faydalanıldığı görülmektedir. Ülkemizde konuyla ilgili </w:t>
      </w:r>
      <w:r w:rsidR="00D16F12">
        <w:rPr>
          <w:sz w:val="24"/>
          <w:szCs w:val="24"/>
        </w:rPr>
        <w:t xml:space="preserve">açık </w:t>
      </w:r>
      <w:r>
        <w:rPr>
          <w:sz w:val="24"/>
          <w:szCs w:val="24"/>
        </w:rPr>
        <w:t xml:space="preserve">bir düzenleme olmadığından dernek, vakıf, üniversite kulübü, belediye çalışanları, vs. tarafından tamamen insani duygularla, hassasiyet gösterilerek bir arama kurtarma operasyonuna katkı sağlanmaya çalışılmaktadır. Ancak </w:t>
      </w:r>
      <w:r w:rsidR="00D16F12">
        <w:rPr>
          <w:sz w:val="24"/>
          <w:szCs w:val="24"/>
        </w:rPr>
        <w:t xml:space="preserve">bu katılım </w:t>
      </w:r>
      <w:r>
        <w:rPr>
          <w:sz w:val="24"/>
          <w:szCs w:val="24"/>
        </w:rPr>
        <w:t xml:space="preserve">hiçbir koordine ve kontrol olmadan, operasyona katılan kişilerin sahip oldukları yetenekler doğrultusunda ilerlemektedir. </w:t>
      </w:r>
      <w:r w:rsidR="0036695A">
        <w:rPr>
          <w:sz w:val="24"/>
          <w:szCs w:val="24"/>
        </w:rPr>
        <w:t xml:space="preserve">Yeni yönetmelik </w:t>
      </w:r>
      <w:r w:rsidR="00D16F12">
        <w:rPr>
          <w:sz w:val="24"/>
          <w:szCs w:val="24"/>
        </w:rPr>
        <w:t>ile</w:t>
      </w:r>
      <w:r w:rsidR="0036695A">
        <w:rPr>
          <w:sz w:val="24"/>
          <w:szCs w:val="24"/>
        </w:rPr>
        <w:t xml:space="preserve"> hem gönüllü kuruluşların hem de gönüllü personelin eğitim ve yetkilendirilme kriterleri oluşturulmuş, bir arama kurtarma operasyonuna nasıl katılım sağlayacakları, kimin koordinesinde hareket edecekleri gibi hususlar hem deniz hem de hava arama kurtarma </w:t>
      </w:r>
      <w:r w:rsidR="00017177">
        <w:rPr>
          <w:sz w:val="24"/>
          <w:szCs w:val="24"/>
        </w:rPr>
        <w:t xml:space="preserve">hizmetleri </w:t>
      </w:r>
      <w:r w:rsidR="0036695A">
        <w:rPr>
          <w:sz w:val="24"/>
          <w:szCs w:val="24"/>
        </w:rPr>
        <w:t>için ayrı ayrı belirlenmiştir.</w:t>
      </w:r>
    </w:p>
    <w:p w:rsidR="00D16F12" w:rsidRPr="007C052C" w:rsidRDefault="00D16F12" w:rsidP="00757A24">
      <w:pPr>
        <w:pStyle w:val="ListeParagraf"/>
        <w:spacing w:line="360" w:lineRule="auto"/>
        <w:ind w:left="360"/>
        <w:jc w:val="both"/>
        <w:rPr>
          <w:sz w:val="24"/>
          <w:szCs w:val="24"/>
        </w:rPr>
      </w:pPr>
    </w:p>
    <w:sectPr w:rsidR="00D16F12" w:rsidRPr="007C052C" w:rsidSect="00A619D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A24" w:rsidRDefault="00757A24" w:rsidP="00757A24">
      <w:pPr>
        <w:spacing w:after="0" w:line="240" w:lineRule="auto"/>
      </w:pPr>
      <w:r>
        <w:separator/>
      </w:r>
    </w:p>
  </w:endnote>
  <w:endnote w:type="continuationSeparator" w:id="0">
    <w:p w:rsidR="00757A24" w:rsidRDefault="00757A24" w:rsidP="0075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013"/>
      <w:docPartObj>
        <w:docPartGallery w:val="Page Numbers (Bottom of Page)"/>
        <w:docPartUnique/>
      </w:docPartObj>
    </w:sdtPr>
    <w:sdtEndPr/>
    <w:sdtContent>
      <w:sdt>
        <w:sdtPr>
          <w:id w:val="861459857"/>
          <w:docPartObj>
            <w:docPartGallery w:val="Page Numbers (Top of Page)"/>
            <w:docPartUnique/>
          </w:docPartObj>
        </w:sdtPr>
        <w:sdtEndPr/>
        <w:sdtContent>
          <w:p w:rsidR="00757A24" w:rsidRDefault="00757A24">
            <w:pPr>
              <w:pStyle w:val="AltBilgi"/>
              <w:jc w:val="center"/>
            </w:pPr>
            <w:r>
              <w:t xml:space="preserve"> </w:t>
            </w:r>
            <w:r>
              <w:rPr>
                <w:b/>
                <w:sz w:val="24"/>
                <w:szCs w:val="24"/>
              </w:rPr>
              <w:fldChar w:fldCharType="begin"/>
            </w:r>
            <w:r>
              <w:rPr>
                <w:b/>
              </w:rPr>
              <w:instrText>PAGE</w:instrText>
            </w:r>
            <w:r>
              <w:rPr>
                <w:b/>
                <w:sz w:val="24"/>
                <w:szCs w:val="24"/>
              </w:rPr>
              <w:fldChar w:fldCharType="separate"/>
            </w:r>
            <w:r w:rsidR="004A1751">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A1751">
              <w:rPr>
                <w:b/>
                <w:noProof/>
              </w:rPr>
              <w:t>2</w:t>
            </w:r>
            <w:r>
              <w:rPr>
                <w:b/>
                <w:sz w:val="24"/>
                <w:szCs w:val="24"/>
              </w:rPr>
              <w:fldChar w:fldCharType="end"/>
            </w:r>
          </w:p>
        </w:sdtContent>
      </w:sdt>
    </w:sdtContent>
  </w:sdt>
  <w:p w:rsidR="00757A24" w:rsidRDefault="00757A2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A24" w:rsidRDefault="00757A24" w:rsidP="00757A24">
      <w:pPr>
        <w:spacing w:after="0" w:line="240" w:lineRule="auto"/>
      </w:pPr>
      <w:r>
        <w:separator/>
      </w:r>
    </w:p>
  </w:footnote>
  <w:footnote w:type="continuationSeparator" w:id="0">
    <w:p w:rsidR="00757A24" w:rsidRDefault="00757A24" w:rsidP="00757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153"/>
    <w:multiLevelType w:val="hybridMultilevel"/>
    <w:tmpl w:val="A6C432F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73362900"/>
    <w:multiLevelType w:val="hybridMultilevel"/>
    <w:tmpl w:val="33DE23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0DB6"/>
    <w:rsid w:val="00017177"/>
    <w:rsid w:val="00126ADC"/>
    <w:rsid w:val="00146E7C"/>
    <w:rsid w:val="001E0DC5"/>
    <w:rsid w:val="001E6481"/>
    <w:rsid w:val="003306F6"/>
    <w:rsid w:val="0036695A"/>
    <w:rsid w:val="003A45CD"/>
    <w:rsid w:val="003C4BF1"/>
    <w:rsid w:val="004A1751"/>
    <w:rsid w:val="004F3A93"/>
    <w:rsid w:val="005B058C"/>
    <w:rsid w:val="005C4045"/>
    <w:rsid w:val="00637186"/>
    <w:rsid w:val="00700BCD"/>
    <w:rsid w:val="00757A24"/>
    <w:rsid w:val="0077234D"/>
    <w:rsid w:val="007B3B4F"/>
    <w:rsid w:val="007C052C"/>
    <w:rsid w:val="007F1521"/>
    <w:rsid w:val="009D66C5"/>
    <w:rsid w:val="00A619DB"/>
    <w:rsid w:val="00A73610"/>
    <w:rsid w:val="00BA184E"/>
    <w:rsid w:val="00CA3424"/>
    <w:rsid w:val="00D0353E"/>
    <w:rsid w:val="00D16F12"/>
    <w:rsid w:val="00D5365B"/>
    <w:rsid w:val="00EC7187"/>
    <w:rsid w:val="00F00DB6"/>
    <w:rsid w:val="00F46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E9C6"/>
  <w15:docId w15:val="{7E34B6C8-BFB0-40D5-BB58-D2FBB45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365B"/>
    <w:pPr>
      <w:ind w:left="720"/>
      <w:contextualSpacing/>
    </w:pPr>
  </w:style>
  <w:style w:type="paragraph" w:styleId="stBilgi">
    <w:name w:val="header"/>
    <w:basedOn w:val="Normal"/>
    <w:link w:val="stBilgiChar"/>
    <w:uiPriority w:val="99"/>
    <w:semiHidden/>
    <w:unhideWhenUsed/>
    <w:rsid w:val="00757A24"/>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57A24"/>
  </w:style>
  <w:style w:type="paragraph" w:styleId="AltBilgi">
    <w:name w:val="footer"/>
    <w:basedOn w:val="Normal"/>
    <w:link w:val="AltBilgiChar"/>
    <w:uiPriority w:val="99"/>
    <w:unhideWhenUsed/>
    <w:rsid w:val="00757A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B646F-8D0F-47FB-B621-F4C83A2B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aakkm</dc:creator>
  <cp:keywords/>
  <dc:description/>
  <cp:lastModifiedBy>A.kara</cp:lastModifiedBy>
  <cp:revision>12</cp:revision>
  <dcterms:created xsi:type="dcterms:W3CDTF">2016-07-25T13:01:00Z</dcterms:created>
  <dcterms:modified xsi:type="dcterms:W3CDTF">2018-10-23T14:11:00Z</dcterms:modified>
</cp:coreProperties>
</file>