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E67D7" w14:textId="5D0CAD55" w:rsidR="00D839F0" w:rsidRDefault="006A44D4" w:rsidP="006A44D4">
      <w:pPr>
        <w:spacing w:after="0" w:line="240" w:lineRule="auto"/>
        <w:jc w:val="center"/>
        <w:rPr>
          <w:b/>
          <w:sz w:val="24"/>
          <w:szCs w:val="24"/>
        </w:rPr>
      </w:pPr>
      <w:bookmarkStart w:id="0" w:name="_Hlk161930614"/>
      <w:r>
        <w:rPr>
          <w:b/>
          <w:sz w:val="24"/>
          <w:szCs w:val="24"/>
        </w:rPr>
        <w:t>İSVEÇ</w:t>
      </w:r>
      <w:r w:rsidR="00D839F0">
        <w:rPr>
          <w:b/>
          <w:sz w:val="24"/>
          <w:szCs w:val="24"/>
        </w:rPr>
        <w:t xml:space="preserve"> </w:t>
      </w:r>
      <w:r w:rsidR="00D839F0" w:rsidRPr="009D546D">
        <w:rPr>
          <w:b/>
          <w:sz w:val="24"/>
          <w:szCs w:val="24"/>
        </w:rPr>
        <w:t xml:space="preserve">LİMANLARINDA TÜRK BAYRAKLI GEMİLERDE </w:t>
      </w:r>
      <w:r w:rsidR="006D43B8">
        <w:rPr>
          <w:b/>
          <w:sz w:val="24"/>
          <w:szCs w:val="24"/>
        </w:rPr>
        <w:t>2022-202</w:t>
      </w:r>
      <w:r w:rsidR="00687F85">
        <w:rPr>
          <w:b/>
          <w:sz w:val="24"/>
          <w:szCs w:val="24"/>
        </w:rPr>
        <w:t>6</w:t>
      </w:r>
      <w:r w:rsidR="006D43B8">
        <w:rPr>
          <w:b/>
          <w:sz w:val="24"/>
          <w:szCs w:val="24"/>
        </w:rPr>
        <w:t xml:space="preserve"> YILLARI ARASINDA </w:t>
      </w:r>
      <w:r w:rsidR="00D839F0" w:rsidRPr="009D546D">
        <w:rPr>
          <w:b/>
          <w:sz w:val="24"/>
          <w:szCs w:val="24"/>
        </w:rPr>
        <w:t>TESPİT EDİLEN EKSİKLİKLER</w:t>
      </w:r>
    </w:p>
    <w:p w14:paraId="2329BFDD" w14:textId="13B24A32" w:rsidR="00320A06" w:rsidRDefault="00320A06" w:rsidP="00320A06">
      <w:pPr>
        <w:spacing w:after="0" w:line="240" w:lineRule="auto"/>
        <w:jc w:val="center"/>
        <w:rPr>
          <w:b/>
          <w:sz w:val="24"/>
          <w:szCs w:val="24"/>
        </w:rPr>
      </w:pPr>
      <w:r w:rsidRPr="009D546D">
        <w:rPr>
          <w:b/>
          <w:sz w:val="24"/>
          <w:szCs w:val="24"/>
        </w:rPr>
        <w:t xml:space="preserve">(Tutulma maddeleri </w:t>
      </w:r>
      <w:r>
        <w:rPr>
          <w:b/>
          <w:sz w:val="24"/>
          <w:szCs w:val="24"/>
        </w:rPr>
        <w:t>Gri R</w:t>
      </w:r>
      <w:r w:rsidRPr="009D546D">
        <w:rPr>
          <w:b/>
          <w:sz w:val="24"/>
          <w:szCs w:val="24"/>
        </w:rPr>
        <w:t>enkli olarak verilmiştir)</w:t>
      </w:r>
    </w:p>
    <w:tbl>
      <w:tblPr>
        <w:tblStyle w:val="TabloKlavuzu"/>
        <w:tblpPr w:leftFromText="141" w:rightFromText="141" w:vertAnchor="page" w:horzAnchor="margin" w:tblpXSpec="center" w:tblpY="2206"/>
        <w:tblW w:w="15877" w:type="dxa"/>
        <w:tblLayout w:type="fixed"/>
        <w:tblLook w:val="04A0" w:firstRow="1" w:lastRow="0" w:firstColumn="1" w:lastColumn="0" w:noHBand="0" w:noVBand="1"/>
      </w:tblPr>
      <w:tblGrid>
        <w:gridCol w:w="1075"/>
        <w:gridCol w:w="1335"/>
        <w:gridCol w:w="567"/>
        <w:gridCol w:w="1276"/>
        <w:gridCol w:w="11624"/>
      </w:tblGrid>
      <w:tr w:rsidR="00DE5B81" w14:paraId="7FF32653" w14:textId="77777777" w:rsidTr="00DE5B81">
        <w:tc>
          <w:tcPr>
            <w:tcW w:w="1075" w:type="dxa"/>
            <w:shd w:val="clear" w:color="auto" w:fill="F4B083" w:themeFill="accent2" w:themeFillTint="99"/>
          </w:tcPr>
          <w:p w14:paraId="65919A9D" w14:textId="77777777" w:rsidR="00DE5B81" w:rsidRDefault="00DE5B81" w:rsidP="00DE5B81">
            <w:pPr>
              <w:rPr>
                <w:b/>
              </w:rPr>
            </w:pPr>
            <w:r w:rsidRPr="00433160">
              <w:rPr>
                <w:b/>
              </w:rPr>
              <w:t>DENETİM</w:t>
            </w:r>
          </w:p>
          <w:p w14:paraId="1DE55CC4" w14:textId="77777777" w:rsidR="00DE5B81" w:rsidRDefault="00DE5B81" w:rsidP="00DE5B81">
            <w:r w:rsidRPr="00433160">
              <w:rPr>
                <w:b/>
              </w:rPr>
              <w:t>LİMANI</w:t>
            </w:r>
          </w:p>
        </w:tc>
        <w:tc>
          <w:tcPr>
            <w:tcW w:w="1335" w:type="dxa"/>
            <w:shd w:val="clear" w:color="auto" w:fill="F4B083" w:themeFill="accent2" w:themeFillTint="99"/>
          </w:tcPr>
          <w:p w14:paraId="03249BFB" w14:textId="77777777" w:rsidR="00DE5B81" w:rsidRDefault="00DE5B81" w:rsidP="00DE5B81">
            <w:r>
              <w:rPr>
                <w:b/>
              </w:rPr>
              <w:t>DENETİM TARİHİ</w:t>
            </w:r>
          </w:p>
        </w:tc>
        <w:tc>
          <w:tcPr>
            <w:tcW w:w="567" w:type="dxa"/>
            <w:shd w:val="clear" w:color="auto" w:fill="F4B083" w:themeFill="accent2" w:themeFillTint="99"/>
          </w:tcPr>
          <w:p w14:paraId="2E809851" w14:textId="77777777" w:rsidR="00DE5B81" w:rsidRDefault="00DE5B81" w:rsidP="00DE5B81">
            <w:r w:rsidRPr="00433160">
              <w:rPr>
                <w:b/>
              </w:rPr>
              <w:t>NO</w:t>
            </w:r>
          </w:p>
        </w:tc>
        <w:tc>
          <w:tcPr>
            <w:tcW w:w="1276" w:type="dxa"/>
            <w:shd w:val="clear" w:color="auto" w:fill="F4B083" w:themeFill="accent2" w:themeFillTint="99"/>
          </w:tcPr>
          <w:p w14:paraId="166034BF" w14:textId="77777777" w:rsidR="00DE5B81" w:rsidRDefault="00DE5B81" w:rsidP="00DE5B81">
            <w:r w:rsidRPr="00433160">
              <w:rPr>
                <w:b/>
              </w:rPr>
              <w:t>REFER</w:t>
            </w:r>
            <w:r>
              <w:rPr>
                <w:b/>
              </w:rPr>
              <w:t>ANS</w:t>
            </w:r>
          </w:p>
        </w:tc>
        <w:tc>
          <w:tcPr>
            <w:tcW w:w="11624" w:type="dxa"/>
            <w:shd w:val="clear" w:color="auto" w:fill="F4B083" w:themeFill="accent2" w:themeFillTint="99"/>
          </w:tcPr>
          <w:p w14:paraId="03D43B4A" w14:textId="77777777" w:rsidR="00DE5B81" w:rsidRDefault="00DE5B81" w:rsidP="00DE5B81">
            <w:r w:rsidRPr="00433160">
              <w:rPr>
                <w:b/>
              </w:rPr>
              <w:t>EKSİKLİK</w:t>
            </w:r>
          </w:p>
        </w:tc>
      </w:tr>
      <w:tr w:rsidR="00DE5B81" w14:paraId="58A42960" w14:textId="77777777" w:rsidTr="00DE5B81">
        <w:tc>
          <w:tcPr>
            <w:tcW w:w="1075" w:type="dxa"/>
            <w:vMerge w:val="restart"/>
            <w:shd w:val="clear" w:color="auto" w:fill="FFF2CC" w:themeFill="accent4" w:themeFillTint="33"/>
            <w:textDirection w:val="btLr"/>
            <w:vAlign w:val="center"/>
          </w:tcPr>
          <w:p w14:paraId="2E1230F2" w14:textId="77777777" w:rsidR="00DE5B81" w:rsidRPr="008508BA" w:rsidRDefault="00DE5B81" w:rsidP="00DE5B81">
            <w:pPr>
              <w:ind w:left="113" w:right="113"/>
              <w:jc w:val="center"/>
              <w:rPr>
                <w:b/>
                <w:bCs/>
                <w:sz w:val="28"/>
                <w:szCs w:val="28"/>
              </w:rPr>
            </w:pPr>
            <w:r w:rsidRPr="008508BA">
              <w:rPr>
                <w:b/>
                <w:bCs/>
                <w:sz w:val="28"/>
                <w:szCs w:val="28"/>
              </w:rPr>
              <w:t>MALMO</w:t>
            </w:r>
          </w:p>
        </w:tc>
        <w:tc>
          <w:tcPr>
            <w:tcW w:w="1335" w:type="dxa"/>
            <w:vMerge w:val="restart"/>
          </w:tcPr>
          <w:p w14:paraId="0AEC71E2" w14:textId="77777777" w:rsidR="00DE5B81" w:rsidRDefault="00DE5B81" w:rsidP="00DE5B81">
            <w:pPr>
              <w:rPr>
                <w:b/>
              </w:rPr>
            </w:pPr>
          </w:p>
          <w:p w14:paraId="2BD9A6E5" w14:textId="77777777" w:rsidR="00DE5B81" w:rsidRDefault="00DE5B81" w:rsidP="00DE5B81">
            <w:pPr>
              <w:rPr>
                <w:b/>
              </w:rPr>
            </w:pPr>
          </w:p>
          <w:p w14:paraId="57E47715" w14:textId="77777777" w:rsidR="00DE5B81" w:rsidRDefault="00DE5B81" w:rsidP="00DE5B81">
            <w:pPr>
              <w:rPr>
                <w:b/>
              </w:rPr>
            </w:pPr>
          </w:p>
          <w:p w14:paraId="72B93CF0" w14:textId="77777777" w:rsidR="00DE5B81" w:rsidRDefault="00DE5B81" w:rsidP="00DE5B81">
            <w:pPr>
              <w:rPr>
                <w:b/>
              </w:rPr>
            </w:pPr>
          </w:p>
          <w:p w14:paraId="4763BAFF" w14:textId="77777777" w:rsidR="00DE5B81" w:rsidRDefault="00DE5B81" w:rsidP="00DE5B81">
            <w:pPr>
              <w:rPr>
                <w:b/>
              </w:rPr>
            </w:pPr>
          </w:p>
          <w:p w14:paraId="5809B38F" w14:textId="77777777" w:rsidR="00DE5B81" w:rsidRDefault="00DE5B81" w:rsidP="00DE5B81">
            <w:pPr>
              <w:rPr>
                <w:b/>
              </w:rPr>
            </w:pPr>
          </w:p>
          <w:p w14:paraId="073A5682" w14:textId="77777777" w:rsidR="00DE5B81" w:rsidRDefault="00DE5B81" w:rsidP="00DE5B81">
            <w:pPr>
              <w:rPr>
                <w:b/>
              </w:rPr>
            </w:pPr>
          </w:p>
          <w:p w14:paraId="1E6D57FD" w14:textId="77777777" w:rsidR="002C206C" w:rsidRDefault="002C206C" w:rsidP="00DE5B81">
            <w:pPr>
              <w:rPr>
                <w:b/>
              </w:rPr>
            </w:pPr>
          </w:p>
          <w:p w14:paraId="08621130" w14:textId="77777777" w:rsidR="002C206C" w:rsidRDefault="002C206C" w:rsidP="00DE5B81">
            <w:pPr>
              <w:rPr>
                <w:b/>
              </w:rPr>
            </w:pPr>
          </w:p>
          <w:p w14:paraId="0F46F5C3" w14:textId="77777777" w:rsidR="002C206C" w:rsidRDefault="002C206C" w:rsidP="00DE5B81">
            <w:pPr>
              <w:rPr>
                <w:b/>
              </w:rPr>
            </w:pPr>
          </w:p>
          <w:p w14:paraId="5F29ABA4" w14:textId="77777777" w:rsidR="002C206C" w:rsidRDefault="002C206C" w:rsidP="00DE5B81">
            <w:pPr>
              <w:rPr>
                <w:b/>
              </w:rPr>
            </w:pPr>
          </w:p>
          <w:p w14:paraId="158C1A0A" w14:textId="77777777" w:rsidR="002C206C" w:rsidRDefault="002C206C" w:rsidP="00DE5B81">
            <w:pPr>
              <w:rPr>
                <w:b/>
              </w:rPr>
            </w:pPr>
          </w:p>
          <w:p w14:paraId="4A5A1C37" w14:textId="77777777" w:rsidR="002C206C" w:rsidRDefault="002C206C" w:rsidP="00DE5B81">
            <w:pPr>
              <w:rPr>
                <w:b/>
              </w:rPr>
            </w:pPr>
          </w:p>
          <w:p w14:paraId="5F4F7996" w14:textId="77777777" w:rsidR="002C206C" w:rsidRDefault="002C206C" w:rsidP="00DE5B81">
            <w:pPr>
              <w:rPr>
                <w:b/>
              </w:rPr>
            </w:pPr>
          </w:p>
          <w:p w14:paraId="249248EC" w14:textId="77777777" w:rsidR="00E312C8" w:rsidRDefault="00E312C8" w:rsidP="00DE5B81">
            <w:pPr>
              <w:rPr>
                <w:b/>
              </w:rPr>
            </w:pPr>
          </w:p>
          <w:p w14:paraId="0D0DB30B" w14:textId="77777777" w:rsidR="00E312C8" w:rsidRDefault="00E312C8" w:rsidP="00DE5B81">
            <w:pPr>
              <w:rPr>
                <w:b/>
              </w:rPr>
            </w:pPr>
          </w:p>
          <w:p w14:paraId="64157FBB" w14:textId="1B043FBB" w:rsidR="00DE5B81" w:rsidRPr="00842963" w:rsidRDefault="00DE5B81" w:rsidP="00DE5B81">
            <w:pPr>
              <w:rPr>
                <w:b/>
              </w:rPr>
            </w:pPr>
            <w:r>
              <w:rPr>
                <w:b/>
              </w:rPr>
              <w:t>07.03.2024</w:t>
            </w:r>
          </w:p>
        </w:tc>
        <w:tc>
          <w:tcPr>
            <w:tcW w:w="567" w:type="dxa"/>
          </w:tcPr>
          <w:p w14:paraId="27D22637" w14:textId="68E619C1" w:rsidR="00DE5B81" w:rsidRDefault="00DE5B81" w:rsidP="00DE5B81">
            <w:pPr>
              <w:jc w:val="center"/>
            </w:pPr>
            <w:r>
              <w:t>1</w:t>
            </w:r>
          </w:p>
        </w:tc>
        <w:tc>
          <w:tcPr>
            <w:tcW w:w="1276" w:type="dxa"/>
          </w:tcPr>
          <w:p w14:paraId="4410DA6E" w14:textId="6454CC44" w:rsidR="00DE5B81" w:rsidRPr="00DE5B81" w:rsidRDefault="00DE5B81" w:rsidP="002C206C">
            <w:pPr>
              <w:jc w:val="center"/>
              <w:rPr>
                <w:sz w:val="20"/>
                <w:szCs w:val="20"/>
              </w:rPr>
            </w:pPr>
            <w:r w:rsidRPr="00DE5B81">
              <w:rPr>
                <w:sz w:val="20"/>
                <w:szCs w:val="20"/>
              </w:rPr>
              <w:t>SOLAS CH. V</w:t>
            </w:r>
          </w:p>
        </w:tc>
        <w:tc>
          <w:tcPr>
            <w:tcW w:w="11624" w:type="dxa"/>
          </w:tcPr>
          <w:p w14:paraId="55988E9E" w14:textId="61A3497B" w:rsidR="00DE5B81" w:rsidRDefault="00DE5B81" w:rsidP="00DE5B81">
            <w:r>
              <w:t>Sound reception system – Lights/indicators on sound reception panel, inoperative</w:t>
            </w:r>
          </w:p>
        </w:tc>
      </w:tr>
      <w:tr w:rsidR="00DE5B81" w14:paraId="5B6E0C39" w14:textId="77777777" w:rsidTr="00DE5B81">
        <w:tc>
          <w:tcPr>
            <w:tcW w:w="1075" w:type="dxa"/>
            <w:vMerge/>
            <w:shd w:val="clear" w:color="auto" w:fill="FFF2CC" w:themeFill="accent4" w:themeFillTint="33"/>
          </w:tcPr>
          <w:p w14:paraId="2CD429E2" w14:textId="77777777" w:rsidR="00DE5B81" w:rsidRDefault="00DE5B81" w:rsidP="00DE5B81"/>
        </w:tc>
        <w:tc>
          <w:tcPr>
            <w:tcW w:w="1335" w:type="dxa"/>
            <w:vMerge/>
          </w:tcPr>
          <w:p w14:paraId="62578D0E" w14:textId="77777777" w:rsidR="00DE5B81" w:rsidRPr="00842963" w:rsidRDefault="00DE5B81" w:rsidP="00DE5B81">
            <w:pPr>
              <w:rPr>
                <w:b/>
              </w:rPr>
            </w:pPr>
          </w:p>
        </w:tc>
        <w:tc>
          <w:tcPr>
            <w:tcW w:w="567" w:type="dxa"/>
          </w:tcPr>
          <w:p w14:paraId="53CB36A4" w14:textId="5E770164" w:rsidR="00DE5B81" w:rsidRDefault="00DE5B81" w:rsidP="00DE5B81">
            <w:pPr>
              <w:jc w:val="center"/>
            </w:pPr>
            <w:r>
              <w:t>2</w:t>
            </w:r>
          </w:p>
        </w:tc>
        <w:tc>
          <w:tcPr>
            <w:tcW w:w="1276" w:type="dxa"/>
          </w:tcPr>
          <w:p w14:paraId="35FC0247" w14:textId="197F6B98" w:rsidR="00DE5B81" w:rsidRDefault="002C206C" w:rsidP="002C206C">
            <w:pPr>
              <w:jc w:val="center"/>
            </w:pPr>
            <w:r>
              <w:t>SOLAS CH. II-1</w:t>
            </w:r>
          </w:p>
        </w:tc>
        <w:tc>
          <w:tcPr>
            <w:tcW w:w="11624" w:type="dxa"/>
          </w:tcPr>
          <w:p w14:paraId="1FF02953" w14:textId="2397E93F" w:rsidR="00DE5B81" w:rsidRDefault="00DE5B81" w:rsidP="00DE5B81">
            <w:r>
              <w:t>Electrical installations (2 decklights and searchlight on monkeyisland), loose cables to electrical junction boxes affecting the IP/EX classification</w:t>
            </w:r>
          </w:p>
        </w:tc>
      </w:tr>
      <w:tr w:rsidR="00DE5B81" w14:paraId="5C1DB761" w14:textId="77777777" w:rsidTr="00DE5B81">
        <w:tc>
          <w:tcPr>
            <w:tcW w:w="1075" w:type="dxa"/>
            <w:vMerge/>
            <w:shd w:val="clear" w:color="auto" w:fill="FFF2CC" w:themeFill="accent4" w:themeFillTint="33"/>
          </w:tcPr>
          <w:p w14:paraId="27D7D3F4" w14:textId="77777777" w:rsidR="00DE5B81" w:rsidRDefault="00DE5B81" w:rsidP="00DE5B81"/>
        </w:tc>
        <w:tc>
          <w:tcPr>
            <w:tcW w:w="1335" w:type="dxa"/>
            <w:vMerge/>
          </w:tcPr>
          <w:p w14:paraId="1DEB0B0A" w14:textId="77777777" w:rsidR="00DE5B81" w:rsidRPr="00842963" w:rsidRDefault="00DE5B81" w:rsidP="00DE5B81">
            <w:pPr>
              <w:rPr>
                <w:b/>
              </w:rPr>
            </w:pPr>
          </w:p>
        </w:tc>
        <w:tc>
          <w:tcPr>
            <w:tcW w:w="567" w:type="dxa"/>
          </w:tcPr>
          <w:p w14:paraId="5D13387A" w14:textId="167D31F9" w:rsidR="00DE5B81" w:rsidRDefault="00DE5B81" w:rsidP="00DE5B81">
            <w:pPr>
              <w:jc w:val="center"/>
            </w:pPr>
            <w:r>
              <w:t>3</w:t>
            </w:r>
          </w:p>
        </w:tc>
        <w:tc>
          <w:tcPr>
            <w:tcW w:w="1276" w:type="dxa"/>
          </w:tcPr>
          <w:p w14:paraId="456A82DA" w14:textId="3339F1C2" w:rsidR="00DE5B81" w:rsidRDefault="002C206C" w:rsidP="002C206C">
            <w:pPr>
              <w:jc w:val="center"/>
            </w:pPr>
            <w:r>
              <w:t>SOLAS CH. II-2</w:t>
            </w:r>
          </w:p>
        </w:tc>
        <w:tc>
          <w:tcPr>
            <w:tcW w:w="11624" w:type="dxa"/>
          </w:tcPr>
          <w:p w14:paraId="222AB991" w14:textId="62DE74F4" w:rsidR="00DE5B81" w:rsidRDefault="00DE5B81" w:rsidP="00DE5B81">
            <w:r>
              <w:t>Multiple selfclosing – A class firedoors &amp; B class firedoors, fitted with holdback hooks. Multiple A class doors not closing properly (Emcy exit ER, CCR etc)</w:t>
            </w:r>
          </w:p>
        </w:tc>
      </w:tr>
      <w:tr w:rsidR="00DE5B81" w14:paraId="69B9A0F5" w14:textId="77777777" w:rsidTr="00DE5B81">
        <w:tc>
          <w:tcPr>
            <w:tcW w:w="1075" w:type="dxa"/>
            <w:vMerge/>
            <w:shd w:val="clear" w:color="auto" w:fill="FFF2CC" w:themeFill="accent4" w:themeFillTint="33"/>
          </w:tcPr>
          <w:p w14:paraId="7B10FDEB" w14:textId="77777777" w:rsidR="00DE5B81" w:rsidRDefault="00DE5B81" w:rsidP="00DE5B81"/>
        </w:tc>
        <w:tc>
          <w:tcPr>
            <w:tcW w:w="1335" w:type="dxa"/>
            <w:vMerge/>
          </w:tcPr>
          <w:p w14:paraId="55EA1FF9" w14:textId="77777777" w:rsidR="00DE5B81" w:rsidRPr="00842963" w:rsidRDefault="00DE5B81" w:rsidP="00DE5B81">
            <w:pPr>
              <w:rPr>
                <w:b/>
              </w:rPr>
            </w:pPr>
          </w:p>
        </w:tc>
        <w:tc>
          <w:tcPr>
            <w:tcW w:w="567" w:type="dxa"/>
          </w:tcPr>
          <w:p w14:paraId="11D97A30" w14:textId="5BF2CC5C" w:rsidR="00DE5B81" w:rsidRDefault="00DE5B81" w:rsidP="00DE5B81">
            <w:pPr>
              <w:jc w:val="center"/>
            </w:pPr>
            <w:r>
              <w:t>4</w:t>
            </w:r>
          </w:p>
        </w:tc>
        <w:tc>
          <w:tcPr>
            <w:tcW w:w="1276" w:type="dxa"/>
          </w:tcPr>
          <w:p w14:paraId="5F313809" w14:textId="1120EBB4" w:rsidR="00DE5B81" w:rsidRDefault="002C206C" w:rsidP="002C206C">
            <w:pPr>
              <w:jc w:val="center"/>
            </w:pPr>
            <w:r>
              <w:t>MLC TITLE4</w:t>
            </w:r>
          </w:p>
        </w:tc>
        <w:tc>
          <w:tcPr>
            <w:tcW w:w="11624" w:type="dxa"/>
          </w:tcPr>
          <w:p w14:paraId="7E3F9EBC" w14:textId="3C907950" w:rsidR="00DE5B81" w:rsidRDefault="007C06B9" w:rsidP="00DE5B81">
            <w:r>
              <w:t>Emergency Shower/eye shower, manifold area. Eyewasher-inoperative</w:t>
            </w:r>
          </w:p>
        </w:tc>
      </w:tr>
      <w:tr w:rsidR="00DE5B81" w14:paraId="2D1F348F" w14:textId="77777777" w:rsidTr="00DE5B81">
        <w:tc>
          <w:tcPr>
            <w:tcW w:w="1075" w:type="dxa"/>
            <w:vMerge/>
            <w:shd w:val="clear" w:color="auto" w:fill="FFF2CC" w:themeFill="accent4" w:themeFillTint="33"/>
          </w:tcPr>
          <w:p w14:paraId="1160D137" w14:textId="77777777" w:rsidR="00DE5B81" w:rsidRDefault="00DE5B81" w:rsidP="00DE5B81"/>
        </w:tc>
        <w:tc>
          <w:tcPr>
            <w:tcW w:w="1335" w:type="dxa"/>
            <w:vMerge/>
          </w:tcPr>
          <w:p w14:paraId="4A46E846" w14:textId="77777777" w:rsidR="00DE5B81" w:rsidRPr="00842963" w:rsidRDefault="00DE5B81" w:rsidP="00DE5B81">
            <w:pPr>
              <w:rPr>
                <w:b/>
              </w:rPr>
            </w:pPr>
          </w:p>
        </w:tc>
        <w:tc>
          <w:tcPr>
            <w:tcW w:w="567" w:type="dxa"/>
          </w:tcPr>
          <w:p w14:paraId="1D498F3D" w14:textId="0C96DA63" w:rsidR="00DE5B81" w:rsidRDefault="00DE5B81" w:rsidP="00DE5B81">
            <w:pPr>
              <w:jc w:val="center"/>
            </w:pPr>
            <w:r>
              <w:t>5</w:t>
            </w:r>
          </w:p>
        </w:tc>
        <w:tc>
          <w:tcPr>
            <w:tcW w:w="1276" w:type="dxa"/>
          </w:tcPr>
          <w:p w14:paraId="2A08C76A" w14:textId="45438E68" w:rsidR="00DE5B81" w:rsidRDefault="002C206C" w:rsidP="002C206C">
            <w:pPr>
              <w:jc w:val="center"/>
            </w:pPr>
            <w:r>
              <w:t>SOLAS CH.II-2</w:t>
            </w:r>
          </w:p>
        </w:tc>
        <w:tc>
          <w:tcPr>
            <w:tcW w:w="11624" w:type="dxa"/>
          </w:tcPr>
          <w:p w14:paraId="2DD70673" w14:textId="30E38D63" w:rsidR="00DE5B81" w:rsidRDefault="007C06B9" w:rsidP="00DE5B81">
            <w:r>
              <w:t>Firedamper-Emergency diesel generator compartment. At the time of the inspection dampers inoperative</w:t>
            </w:r>
          </w:p>
        </w:tc>
      </w:tr>
      <w:tr w:rsidR="00DE5B81" w14:paraId="609C23A1" w14:textId="77777777" w:rsidTr="00DE5B81">
        <w:tc>
          <w:tcPr>
            <w:tcW w:w="1075" w:type="dxa"/>
            <w:vMerge/>
            <w:shd w:val="clear" w:color="auto" w:fill="FFF2CC" w:themeFill="accent4" w:themeFillTint="33"/>
          </w:tcPr>
          <w:p w14:paraId="21301011" w14:textId="77777777" w:rsidR="00DE5B81" w:rsidRDefault="00DE5B81" w:rsidP="00DE5B81"/>
        </w:tc>
        <w:tc>
          <w:tcPr>
            <w:tcW w:w="1335" w:type="dxa"/>
            <w:vMerge/>
          </w:tcPr>
          <w:p w14:paraId="4BE525E8" w14:textId="77777777" w:rsidR="00DE5B81" w:rsidRPr="00842963" w:rsidRDefault="00DE5B81" w:rsidP="00DE5B81">
            <w:pPr>
              <w:rPr>
                <w:b/>
              </w:rPr>
            </w:pPr>
          </w:p>
        </w:tc>
        <w:tc>
          <w:tcPr>
            <w:tcW w:w="567" w:type="dxa"/>
          </w:tcPr>
          <w:p w14:paraId="30EC04EE" w14:textId="1244D033" w:rsidR="00DE5B81" w:rsidRDefault="00DE5B81" w:rsidP="00DE5B81">
            <w:pPr>
              <w:jc w:val="center"/>
            </w:pPr>
            <w:r>
              <w:t>6</w:t>
            </w:r>
          </w:p>
        </w:tc>
        <w:tc>
          <w:tcPr>
            <w:tcW w:w="1276" w:type="dxa"/>
          </w:tcPr>
          <w:p w14:paraId="6985FB85" w14:textId="630AC821" w:rsidR="00DE5B81" w:rsidRDefault="002C206C" w:rsidP="002C206C">
            <w:pPr>
              <w:jc w:val="center"/>
            </w:pPr>
            <w:r>
              <w:t>SOLAS CH. II-2</w:t>
            </w:r>
          </w:p>
        </w:tc>
        <w:tc>
          <w:tcPr>
            <w:tcW w:w="11624" w:type="dxa"/>
          </w:tcPr>
          <w:p w14:paraId="540F0E15" w14:textId="5E54CFF0" w:rsidR="00DE5B81" w:rsidRDefault="007C06B9" w:rsidP="00DE5B81">
            <w:r>
              <w:t>M/E Turbocharger-insulation insuffcient Aux #1 and #3 – insulation  insuffcient on exhaustpipes. (Surfaces with temperatures above 220 degrees C which may be impinged as a result of a fuel system failure shall be properly insulated</w:t>
            </w:r>
            <w:r w:rsidR="009F2D8B">
              <w:t>)</w:t>
            </w:r>
            <w:r>
              <w:t xml:space="preserve"> </w:t>
            </w:r>
          </w:p>
        </w:tc>
      </w:tr>
      <w:tr w:rsidR="00DE5B81" w14:paraId="122C7E29" w14:textId="77777777" w:rsidTr="00DE5B81">
        <w:tc>
          <w:tcPr>
            <w:tcW w:w="1075" w:type="dxa"/>
            <w:vMerge/>
            <w:shd w:val="clear" w:color="auto" w:fill="FFF2CC" w:themeFill="accent4" w:themeFillTint="33"/>
          </w:tcPr>
          <w:p w14:paraId="610FB5D2" w14:textId="77777777" w:rsidR="00DE5B81" w:rsidRDefault="00DE5B81" w:rsidP="00DE5B81"/>
        </w:tc>
        <w:tc>
          <w:tcPr>
            <w:tcW w:w="1335" w:type="dxa"/>
            <w:vMerge/>
          </w:tcPr>
          <w:p w14:paraId="32BF2D6E" w14:textId="77777777" w:rsidR="00DE5B81" w:rsidRPr="00842963" w:rsidRDefault="00DE5B81" w:rsidP="00DE5B81">
            <w:pPr>
              <w:rPr>
                <w:b/>
              </w:rPr>
            </w:pPr>
          </w:p>
        </w:tc>
        <w:tc>
          <w:tcPr>
            <w:tcW w:w="567" w:type="dxa"/>
          </w:tcPr>
          <w:p w14:paraId="0C5EA170" w14:textId="77777777" w:rsidR="009308E8" w:rsidRDefault="009308E8" w:rsidP="00DE5B81">
            <w:pPr>
              <w:jc w:val="center"/>
            </w:pPr>
          </w:p>
          <w:p w14:paraId="060D20EF" w14:textId="77777777" w:rsidR="009308E8" w:rsidRDefault="009308E8" w:rsidP="00DE5B81">
            <w:pPr>
              <w:jc w:val="center"/>
            </w:pPr>
          </w:p>
          <w:p w14:paraId="02D391E7" w14:textId="77777777" w:rsidR="009308E8" w:rsidRDefault="009308E8" w:rsidP="00DE5B81">
            <w:pPr>
              <w:jc w:val="center"/>
            </w:pPr>
          </w:p>
          <w:p w14:paraId="6B3E9D44" w14:textId="40B53589" w:rsidR="00DE5B81" w:rsidRDefault="00DE5B81" w:rsidP="00DE5B81">
            <w:pPr>
              <w:jc w:val="center"/>
            </w:pPr>
            <w:r>
              <w:t>7</w:t>
            </w:r>
          </w:p>
        </w:tc>
        <w:tc>
          <w:tcPr>
            <w:tcW w:w="1276" w:type="dxa"/>
          </w:tcPr>
          <w:p w14:paraId="2B0A2E6B" w14:textId="77777777" w:rsidR="002C206C" w:rsidRDefault="002C206C" w:rsidP="002C206C">
            <w:pPr>
              <w:jc w:val="center"/>
            </w:pPr>
          </w:p>
          <w:p w14:paraId="5D0CC7F9" w14:textId="77777777" w:rsidR="002C206C" w:rsidRDefault="002C206C" w:rsidP="002C206C">
            <w:pPr>
              <w:jc w:val="center"/>
            </w:pPr>
          </w:p>
          <w:p w14:paraId="65F0D13C" w14:textId="77777777" w:rsidR="002C206C" w:rsidRDefault="002C206C" w:rsidP="002C206C">
            <w:pPr>
              <w:jc w:val="center"/>
            </w:pPr>
          </w:p>
          <w:p w14:paraId="1FF1CFEC" w14:textId="4E607838" w:rsidR="002C206C" w:rsidRDefault="002C206C" w:rsidP="002C206C">
            <w:pPr>
              <w:jc w:val="center"/>
            </w:pPr>
            <w:r>
              <w:t xml:space="preserve">SOLAS CH. </w:t>
            </w:r>
          </w:p>
          <w:p w14:paraId="5C241E68" w14:textId="5FD5963F" w:rsidR="00DE5B81" w:rsidRDefault="002C206C" w:rsidP="002C206C">
            <w:pPr>
              <w:jc w:val="center"/>
            </w:pPr>
            <w:r>
              <w:t>III</w:t>
            </w:r>
          </w:p>
        </w:tc>
        <w:tc>
          <w:tcPr>
            <w:tcW w:w="11624" w:type="dxa"/>
          </w:tcPr>
          <w:p w14:paraId="0A9660F6" w14:textId="77777777" w:rsidR="00DE5B81" w:rsidRDefault="001B7A87" w:rsidP="001B7A87">
            <w:pPr>
              <w:tabs>
                <w:tab w:val="left" w:pos="1785"/>
              </w:tabs>
            </w:pPr>
            <w:r>
              <w:t>Rescue Boat</w:t>
            </w:r>
          </w:p>
          <w:p w14:paraId="22D9B5FA" w14:textId="77777777" w:rsidR="00410680" w:rsidRDefault="001B7A87" w:rsidP="001B7A87">
            <w:pPr>
              <w:tabs>
                <w:tab w:val="left" w:pos="1785"/>
              </w:tabs>
            </w:pPr>
            <w:r>
              <w:t xml:space="preserve">*During operational control, crew was considered untrained and unfamiliar with Crane/Rescue boat. *There is an offload hook on the rescueboat. In this there is a shackle which is attached to a combined offload/onload hook. Thus the rescueboat hangs in two different hooks (this is a very </w:t>
            </w:r>
            <w:r w:rsidR="00410680">
              <w:t>dangerous arrangement). *Bilge pump in engine compartment damaged. *During launching, the watertinght engine compatment was partially filed with water which meant that the RB was not ready for use. *Water penetration in the RB is due to the lack of tight gaskets and the fack that hatches cannot be closed. Water was also coming in throgh missing bottom plug. *During launching, hydraulic hoses on the crane burst, resulting in oil leakage.</w:t>
            </w:r>
          </w:p>
          <w:p w14:paraId="70AF5A6A" w14:textId="1B6ADCC2" w:rsidR="001B7A87" w:rsidRDefault="00410680" w:rsidP="001B7A87">
            <w:pPr>
              <w:tabs>
                <w:tab w:val="left" w:pos="1785"/>
              </w:tabs>
            </w:pPr>
            <w:r>
              <w:t xml:space="preserve">*RB damaged / Hole on aft quater (Port) </w:t>
            </w:r>
          </w:p>
        </w:tc>
      </w:tr>
      <w:tr w:rsidR="00DE5B81" w14:paraId="4EF60557" w14:textId="77777777" w:rsidTr="00DE5B81">
        <w:tc>
          <w:tcPr>
            <w:tcW w:w="1075" w:type="dxa"/>
            <w:vMerge/>
            <w:shd w:val="clear" w:color="auto" w:fill="FFF2CC" w:themeFill="accent4" w:themeFillTint="33"/>
          </w:tcPr>
          <w:p w14:paraId="4FF0A2DE" w14:textId="77777777" w:rsidR="00DE5B81" w:rsidRDefault="00DE5B81" w:rsidP="00DE5B81"/>
        </w:tc>
        <w:tc>
          <w:tcPr>
            <w:tcW w:w="1335" w:type="dxa"/>
            <w:vMerge/>
          </w:tcPr>
          <w:p w14:paraId="5DA4EC6C" w14:textId="77777777" w:rsidR="00DE5B81" w:rsidRPr="00842963" w:rsidRDefault="00DE5B81" w:rsidP="00DE5B81">
            <w:pPr>
              <w:rPr>
                <w:b/>
              </w:rPr>
            </w:pPr>
          </w:p>
        </w:tc>
        <w:tc>
          <w:tcPr>
            <w:tcW w:w="567" w:type="dxa"/>
          </w:tcPr>
          <w:p w14:paraId="1B0ED9E8" w14:textId="4CADB94F" w:rsidR="00DE5B81" w:rsidRDefault="00DE5B81" w:rsidP="00DE5B81">
            <w:pPr>
              <w:jc w:val="center"/>
            </w:pPr>
            <w:r>
              <w:t>8</w:t>
            </w:r>
          </w:p>
        </w:tc>
        <w:tc>
          <w:tcPr>
            <w:tcW w:w="1276" w:type="dxa"/>
          </w:tcPr>
          <w:p w14:paraId="23CA57A0" w14:textId="19BCF537" w:rsidR="00DE5B81" w:rsidRDefault="002C206C" w:rsidP="002C206C">
            <w:pPr>
              <w:jc w:val="center"/>
            </w:pPr>
            <w:r>
              <w:t>ISM CODE</w:t>
            </w:r>
          </w:p>
        </w:tc>
        <w:tc>
          <w:tcPr>
            <w:tcW w:w="11624" w:type="dxa"/>
          </w:tcPr>
          <w:p w14:paraId="24904D66" w14:textId="30AD2C2E" w:rsidR="00DE5B81" w:rsidRDefault="002811DB" w:rsidP="00DE5B81">
            <w:r w:rsidRPr="002811DB">
              <w:t>Corrective action taken on the ISM system by the Company is required within 3 months. Deficiency</w:t>
            </w:r>
            <w:r w:rsidR="00320A06">
              <w:t>(</w:t>
            </w:r>
            <w:r w:rsidRPr="002811DB">
              <w:t>s) marked ISM is (are) objective evidence of a failure, or lack of effectiveness, of the implementation of the ISM Code. The ship will be eligible for reinspection after 3 months from the final date of the report.</w:t>
            </w:r>
          </w:p>
        </w:tc>
      </w:tr>
      <w:tr w:rsidR="00DE5B81" w14:paraId="1B1EA2DC" w14:textId="77777777" w:rsidTr="00DE5B81">
        <w:tc>
          <w:tcPr>
            <w:tcW w:w="1075" w:type="dxa"/>
            <w:vMerge/>
            <w:shd w:val="clear" w:color="auto" w:fill="FFF2CC" w:themeFill="accent4" w:themeFillTint="33"/>
          </w:tcPr>
          <w:p w14:paraId="4F37B8CA" w14:textId="77777777" w:rsidR="00DE5B81" w:rsidRDefault="00DE5B81" w:rsidP="00DE5B81"/>
        </w:tc>
        <w:tc>
          <w:tcPr>
            <w:tcW w:w="1335" w:type="dxa"/>
            <w:vMerge/>
          </w:tcPr>
          <w:p w14:paraId="27B90396" w14:textId="77777777" w:rsidR="00DE5B81" w:rsidRPr="00842963" w:rsidRDefault="00DE5B81" w:rsidP="00DE5B81">
            <w:pPr>
              <w:rPr>
                <w:b/>
              </w:rPr>
            </w:pPr>
          </w:p>
        </w:tc>
        <w:tc>
          <w:tcPr>
            <w:tcW w:w="567" w:type="dxa"/>
          </w:tcPr>
          <w:p w14:paraId="7FCB6209" w14:textId="3FAAF520" w:rsidR="00DE5B81" w:rsidRDefault="00DE5B81" w:rsidP="00DE5B81">
            <w:pPr>
              <w:jc w:val="center"/>
            </w:pPr>
            <w:r>
              <w:t>9</w:t>
            </w:r>
          </w:p>
        </w:tc>
        <w:tc>
          <w:tcPr>
            <w:tcW w:w="1276" w:type="dxa"/>
          </w:tcPr>
          <w:p w14:paraId="387CFD97" w14:textId="6A1D420E" w:rsidR="00DE5B81" w:rsidRDefault="002C206C" w:rsidP="002C206C">
            <w:pPr>
              <w:jc w:val="center"/>
            </w:pPr>
            <w:r>
              <w:t>ICLL</w:t>
            </w:r>
          </w:p>
        </w:tc>
        <w:tc>
          <w:tcPr>
            <w:tcW w:w="11624" w:type="dxa"/>
          </w:tcPr>
          <w:p w14:paraId="2E194952" w14:textId="40E213D7" w:rsidR="00DE5B81" w:rsidRDefault="002811DB" w:rsidP="00DE5B81">
            <w:r w:rsidRPr="002811DB">
              <w:t>Freeboard marks not painted/maintained in accordance with ILL</w:t>
            </w:r>
            <w:r w:rsidR="00320A06">
              <w:t>C</w:t>
            </w:r>
            <w:r w:rsidRPr="002811DB">
              <w:t>.</w:t>
            </w:r>
          </w:p>
        </w:tc>
      </w:tr>
      <w:tr w:rsidR="00DE5B81" w14:paraId="3C72925B" w14:textId="77777777" w:rsidTr="00DE5B81">
        <w:tc>
          <w:tcPr>
            <w:tcW w:w="1075" w:type="dxa"/>
            <w:vMerge/>
            <w:shd w:val="clear" w:color="auto" w:fill="FFF2CC" w:themeFill="accent4" w:themeFillTint="33"/>
          </w:tcPr>
          <w:p w14:paraId="015AA41F" w14:textId="77777777" w:rsidR="00DE5B81" w:rsidRDefault="00DE5B81" w:rsidP="00DE5B81"/>
        </w:tc>
        <w:tc>
          <w:tcPr>
            <w:tcW w:w="1335" w:type="dxa"/>
            <w:vMerge/>
          </w:tcPr>
          <w:p w14:paraId="0D56F6B5" w14:textId="77777777" w:rsidR="00DE5B81" w:rsidRPr="00842963" w:rsidRDefault="00DE5B81" w:rsidP="00DE5B81">
            <w:pPr>
              <w:rPr>
                <w:b/>
              </w:rPr>
            </w:pPr>
          </w:p>
        </w:tc>
        <w:tc>
          <w:tcPr>
            <w:tcW w:w="567" w:type="dxa"/>
          </w:tcPr>
          <w:p w14:paraId="5C432F22" w14:textId="0BA5B17D" w:rsidR="00DE5B81" w:rsidRDefault="00DE5B81" w:rsidP="00DE5B81">
            <w:pPr>
              <w:jc w:val="center"/>
            </w:pPr>
            <w:r>
              <w:t>10</w:t>
            </w:r>
          </w:p>
        </w:tc>
        <w:tc>
          <w:tcPr>
            <w:tcW w:w="1276" w:type="dxa"/>
          </w:tcPr>
          <w:p w14:paraId="1874053B" w14:textId="251CA66A" w:rsidR="00DE5B81" w:rsidRDefault="002C206C" w:rsidP="002C206C">
            <w:pPr>
              <w:jc w:val="center"/>
            </w:pPr>
            <w:r>
              <w:t>SOLAS CH. III</w:t>
            </w:r>
          </w:p>
        </w:tc>
        <w:tc>
          <w:tcPr>
            <w:tcW w:w="11624" w:type="dxa"/>
          </w:tcPr>
          <w:p w14:paraId="35F96A5F" w14:textId="5A36353D" w:rsidR="00DE5B81" w:rsidRDefault="002811DB" w:rsidP="002811DB">
            <w:r>
              <w:t>Instruction posters for rescue boat and free fall life boat operation not as required.</w:t>
            </w:r>
            <w:r w:rsidR="00320A06">
              <w:t xml:space="preserve"> </w:t>
            </w:r>
            <w:r>
              <w:t>Signs posted on both sides of funnel. One side missing light armatures, other side has broken light armature installed.</w:t>
            </w:r>
            <w:r w:rsidR="00320A06">
              <w:t xml:space="preserve"> </w:t>
            </w:r>
            <w:r>
              <w:t>Unclear i</w:t>
            </w:r>
            <w:r w:rsidR="00320A06">
              <w:t>f</w:t>
            </w:r>
            <w:r>
              <w:t xml:space="preserve"> it Is powered by emergency switchboard.</w:t>
            </w:r>
          </w:p>
        </w:tc>
      </w:tr>
      <w:tr w:rsidR="00DE5B81" w14:paraId="1712FCAE" w14:textId="77777777" w:rsidTr="00DE5B81">
        <w:tc>
          <w:tcPr>
            <w:tcW w:w="1075" w:type="dxa"/>
            <w:vMerge/>
            <w:shd w:val="clear" w:color="auto" w:fill="FFF2CC" w:themeFill="accent4" w:themeFillTint="33"/>
          </w:tcPr>
          <w:p w14:paraId="126590B7" w14:textId="77777777" w:rsidR="00DE5B81" w:rsidRDefault="00DE5B81" w:rsidP="00DE5B81"/>
        </w:tc>
        <w:tc>
          <w:tcPr>
            <w:tcW w:w="1335" w:type="dxa"/>
            <w:vMerge/>
          </w:tcPr>
          <w:p w14:paraId="5D6D8649" w14:textId="77777777" w:rsidR="00DE5B81" w:rsidRPr="00842963" w:rsidRDefault="00DE5B81" w:rsidP="00DE5B81">
            <w:pPr>
              <w:rPr>
                <w:b/>
              </w:rPr>
            </w:pPr>
          </w:p>
        </w:tc>
        <w:tc>
          <w:tcPr>
            <w:tcW w:w="567" w:type="dxa"/>
          </w:tcPr>
          <w:p w14:paraId="2C78B87F" w14:textId="77777777" w:rsidR="0073145F" w:rsidRDefault="0073145F" w:rsidP="00DE5B81">
            <w:pPr>
              <w:jc w:val="center"/>
            </w:pPr>
          </w:p>
          <w:p w14:paraId="4DC57523" w14:textId="28505279" w:rsidR="00DE5B81" w:rsidRDefault="00DE5B81" w:rsidP="00DE5B81">
            <w:pPr>
              <w:jc w:val="center"/>
            </w:pPr>
            <w:r>
              <w:t>11</w:t>
            </w:r>
          </w:p>
        </w:tc>
        <w:tc>
          <w:tcPr>
            <w:tcW w:w="1276" w:type="dxa"/>
          </w:tcPr>
          <w:p w14:paraId="2B2B98A8" w14:textId="5B8D54DE" w:rsidR="00DE5B81" w:rsidRDefault="002C206C" w:rsidP="002C206C">
            <w:pPr>
              <w:jc w:val="center"/>
            </w:pPr>
            <w:r>
              <w:t>SOLAS CH. III</w:t>
            </w:r>
          </w:p>
        </w:tc>
        <w:tc>
          <w:tcPr>
            <w:tcW w:w="11624" w:type="dxa"/>
          </w:tcPr>
          <w:p w14:paraId="428C2FCF" w14:textId="6A5DA6B4" w:rsidR="00DE5B81" w:rsidRDefault="00320A06" w:rsidP="00DE5B81">
            <w:r w:rsidRPr="00320A06">
              <w:t xml:space="preserve">During preparation and launching, the survival craft, </w:t>
            </w:r>
            <w:r>
              <w:t>i</w:t>
            </w:r>
            <w:r w:rsidRPr="00320A06">
              <w:t>ts launching appliance, and the area of water into which it is to be launched shall be adequately illuminated by lighting supplied from the emergency source of electrical power. Missing for free fall lifeboat.</w:t>
            </w:r>
          </w:p>
        </w:tc>
      </w:tr>
      <w:bookmarkEnd w:id="0"/>
    </w:tbl>
    <w:p w14:paraId="224B2B99" w14:textId="38D45184" w:rsidR="00E312C8" w:rsidRDefault="00E312C8" w:rsidP="00E312C8">
      <w:pPr>
        <w:rPr>
          <w:sz w:val="24"/>
          <w:szCs w:val="24"/>
        </w:rPr>
      </w:pPr>
    </w:p>
    <w:tbl>
      <w:tblPr>
        <w:tblStyle w:val="TabloKlavuzu"/>
        <w:tblW w:w="15877" w:type="dxa"/>
        <w:tblInd w:w="-998" w:type="dxa"/>
        <w:tblLook w:val="04A0" w:firstRow="1" w:lastRow="0" w:firstColumn="1" w:lastColumn="0" w:noHBand="0" w:noVBand="1"/>
      </w:tblPr>
      <w:tblGrid>
        <w:gridCol w:w="1246"/>
        <w:gridCol w:w="1303"/>
        <w:gridCol w:w="723"/>
        <w:gridCol w:w="1693"/>
        <w:gridCol w:w="10912"/>
      </w:tblGrid>
      <w:tr w:rsidR="00E312C8" w14:paraId="42E272B8" w14:textId="77777777" w:rsidTr="00E312C8">
        <w:trPr>
          <w:trHeight w:val="392"/>
        </w:trPr>
        <w:tc>
          <w:tcPr>
            <w:tcW w:w="1246" w:type="dxa"/>
            <w:vMerge w:val="restart"/>
            <w:shd w:val="clear" w:color="auto" w:fill="FFF2CC" w:themeFill="accent4" w:themeFillTint="33"/>
            <w:textDirection w:val="btLr"/>
            <w:vAlign w:val="center"/>
          </w:tcPr>
          <w:p w14:paraId="1C0D4C2E" w14:textId="594E19E7" w:rsidR="00E312C8" w:rsidRDefault="00E312C8" w:rsidP="00E312C8">
            <w:pPr>
              <w:ind w:left="113" w:right="113"/>
              <w:jc w:val="center"/>
              <w:rPr>
                <w:b/>
                <w:sz w:val="28"/>
                <w:szCs w:val="28"/>
              </w:rPr>
            </w:pPr>
          </w:p>
        </w:tc>
        <w:tc>
          <w:tcPr>
            <w:tcW w:w="1303" w:type="dxa"/>
            <w:vMerge w:val="restart"/>
          </w:tcPr>
          <w:p w14:paraId="45303323" w14:textId="77777777" w:rsidR="00E312C8" w:rsidRDefault="00E312C8" w:rsidP="00E312C8">
            <w:pPr>
              <w:rPr>
                <w:b/>
              </w:rPr>
            </w:pPr>
          </w:p>
        </w:tc>
        <w:tc>
          <w:tcPr>
            <w:tcW w:w="723" w:type="dxa"/>
          </w:tcPr>
          <w:p w14:paraId="6526A8EB" w14:textId="4ABE1C4F" w:rsidR="00E312C8" w:rsidRDefault="00E312C8" w:rsidP="00E312C8">
            <w:pPr>
              <w:jc w:val="center"/>
            </w:pPr>
            <w:r>
              <w:t>12</w:t>
            </w:r>
          </w:p>
        </w:tc>
        <w:tc>
          <w:tcPr>
            <w:tcW w:w="1693" w:type="dxa"/>
          </w:tcPr>
          <w:p w14:paraId="172B2C18" w14:textId="2F9DA41E" w:rsidR="00E312C8" w:rsidRDefault="00E312C8" w:rsidP="00E312C8">
            <w:pPr>
              <w:jc w:val="center"/>
              <w:rPr>
                <w:sz w:val="19"/>
                <w:szCs w:val="19"/>
              </w:rPr>
            </w:pPr>
            <w:r>
              <w:t>SOLAS CH. II-1</w:t>
            </w:r>
          </w:p>
        </w:tc>
        <w:tc>
          <w:tcPr>
            <w:tcW w:w="10912" w:type="dxa"/>
          </w:tcPr>
          <w:p w14:paraId="6E475DB2" w14:textId="4DADE29F" w:rsidR="00E312C8" w:rsidRDefault="00E312C8" w:rsidP="00E312C8">
            <w:pPr>
              <w:autoSpaceDE w:val="0"/>
              <w:autoSpaceDN w:val="0"/>
              <w:adjustRightInd w:val="0"/>
              <w:rPr>
                <w:rFonts w:cstheme="minorHAnsi"/>
              </w:rPr>
            </w:pPr>
            <w:r w:rsidRPr="00320A06">
              <w:t>Emergency stop buttons for purifier room missing marking/identification</w:t>
            </w:r>
            <w:r>
              <w:t>.</w:t>
            </w:r>
          </w:p>
        </w:tc>
      </w:tr>
      <w:tr w:rsidR="00E312C8" w14:paraId="603B6454" w14:textId="77777777" w:rsidTr="00E312C8">
        <w:trPr>
          <w:trHeight w:val="553"/>
        </w:trPr>
        <w:tc>
          <w:tcPr>
            <w:tcW w:w="1246" w:type="dxa"/>
            <w:vMerge/>
            <w:shd w:val="clear" w:color="auto" w:fill="FFF2CC" w:themeFill="accent4" w:themeFillTint="33"/>
            <w:textDirection w:val="btLr"/>
          </w:tcPr>
          <w:p w14:paraId="31928C57" w14:textId="77777777" w:rsidR="00E312C8" w:rsidRDefault="00E312C8" w:rsidP="00E312C8">
            <w:pPr>
              <w:ind w:right="113"/>
              <w:jc w:val="center"/>
              <w:rPr>
                <w:b/>
                <w:sz w:val="28"/>
                <w:szCs w:val="28"/>
              </w:rPr>
            </w:pPr>
          </w:p>
        </w:tc>
        <w:tc>
          <w:tcPr>
            <w:tcW w:w="1303" w:type="dxa"/>
            <w:vMerge/>
          </w:tcPr>
          <w:p w14:paraId="5E1EBD1F" w14:textId="77777777" w:rsidR="00E312C8" w:rsidRDefault="00E312C8" w:rsidP="00E312C8">
            <w:pPr>
              <w:rPr>
                <w:b/>
              </w:rPr>
            </w:pPr>
          </w:p>
        </w:tc>
        <w:tc>
          <w:tcPr>
            <w:tcW w:w="723" w:type="dxa"/>
          </w:tcPr>
          <w:p w14:paraId="5C4A2E18" w14:textId="7A50E347" w:rsidR="00E312C8" w:rsidRDefault="00E312C8" w:rsidP="00E312C8">
            <w:pPr>
              <w:jc w:val="center"/>
            </w:pPr>
            <w:r>
              <w:t>13</w:t>
            </w:r>
          </w:p>
        </w:tc>
        <w:tc>
          <w:tcPr>
            <w:tcW w:w="1693" w:type="dxa"/>
          </w:tcPr>
          <w:p w14:paraId="24D734C6" w14:textId="660C1F07" w:rsidR="00E312C8" w:rsidRDefault="00E312C8" w:rsidP="00E312C8">
            <w:pPr>
              <w:jc w:val="center"/>
              <w:rPr>
                <w:sz w:val="19"/>
                <w:szCs w:val="19"/>
              </w:rPr>
            </w:pPr>
            <w:r>
              <w:t>SOLAS CH.II-1</w:t>
            </w:r>
          </w:p>
        </w:tc>
        <w:tc>
          <w:tcPr>
            <w:tcW w:w="10912" w:type="dxa"/>
          </w:tcPr>
          <w:p w14:paraId="6F10528A" w14:textId="7A0F37EA" w:rsidR="00E312C8" w:rsidRDefault="00E312C8" w:rsidP="00E312C8">
            <w:pPr>
              <w:autoSpaceDE w:val="0"/>
              <w:autoSpaceDN w:val="0"/>
              <w:adjustRightInd w:val="0"/>
              <w:rPr>
                <w:rFonts w:cstheme="minorHAnsi"/>
              </w:rPr>
            </w:pPr>
            <w:r w:rsidRPr="00320A06">
              <w:t>Gangway not properly connected on ships railing, leaving in a scewed and unstable postion.</w:t>
            </w:r>
          </w:p>
        </w:tc>
      </w:tr>
      <w:tr w:rsidR="00E312C8" w14:paraId="4807E6FC" w14:textId="77777777" w:rsidTr="00E312C8">
        <w:trPr>
          <w:trHeight w:val="419"/>
        </w:trPr>
        <w:tc>
          <w:tcPr>
            <w:tcW w:w="1246" w:type="dxa"/>
            <w:vMerge/>
            <w:shd w:val="clear" w:color="auto" w:fill="FFF2CC" w:themeFill="accent4" w:themeFillTint="33"/>
            <w:textDirection w:val="btLr"/>
          </w:tcPr>
          <w:p w14:paraId="1DCCD078" w14:textId="77777777" w:rsidR="00E312C8" w:rsidRDefault="00E312C8" w:rsidP="00E312C8">
            <w:pPr>
              <w:ind w:right="113"/>
              <w:jc w:val="center"/>
              <w:rPr>
                <w:b/>
                <w:sz w:val="28"/>
                <w:szCs w:val="28"/>
              </w:rPr>
            </w:pPr>
          </w:p>
        </w:tc>
        <w:tc>
          <w:tcPr>
            <w:tcW w:w="1303" w:type="dxa"/>
            <w:vMerge/>
          </w:tcPr>
          <w:p w14:paraId="55665552" w14:textId="77777777" w:rsidR="00E312C8" w:rsidRDefault="00E312C8" w:rsidP="00E312C8">
            <w:pPr>
              <w:rPr>
                <w:b/>
              </w:rPr>
            </w:pPr>
          </w:p>
        </w:tc>
        <w:tc>
          <w:tcPr>
            <w:tcW w:w="723" w:type="dxa"/>
          </w:tcPr>
          <w:p w14:paraId="51E420CD" w14:textId="0C2C202B" w:rsidR="00E312C8" w:rsidRDefault="00E312C8" w:rsidP="00E312C8">
            <w:pPr>
              <w:jc w:val="center"/>
            </w:pPr>
            <w:r>
              <w:t>14</w:t>
            </w:r>
          </w:p>
        </w:tc>
        <w:tc>
          <w:tcPr>
            <w:tcW w:w="1693" w:type="dxa"/>
          </w:tcPr>
          <w:p w14:paraId="37CB3589" w14:textId="38C3A39C" w:rsidR="00E312C8" w:rsidRDefault="00E312C8" w:rsidP="00E312C8">
            <w:pPr>
              <w:jc w:val="center"/>
              <w:rPr>
                <w:sz w:val="19"/>
                <w:szCs w:val="19"/>
              </w:rPr>
            </w:pPr>
            <w:r>
              <w:t>MLC TITLE1</w:t>
            </w:r>
          </w:p>
        </w:tc>
        <w:tc>
          <w:tcPr>
            <w:tcW w:w="10912" w:type="dxa"/>
          </w:tcPr>
          <w:p w14:paraId="09D1932D" w14:textId="446861DA" w:rsidR="00E312C8" w:rsidRDefault="00E312C8" w:rsidP="00E312C8">
            <w:pPr>
              <w:autoSpaceDE w:val="0"/>
              <w:autoSpaceDN w:val="0"/>
              <w:adjustRightInd w:val="0"/>
              <w:rPr>
                <w:rFonts w:cstheme="minorHAnsi"/>
              </w:rPr>
            </w:pPr>
            <w:r>
              <w:t>Medical certificate expires 2024-03-08 after ETD Malmö. (C/O). Date of inspection 2024-03-07. Next porl Szecin in Poland.</w:t>
            </w:r>
          </w:p>
        </w:tc>
      </w:tr>
      <w:tr w:rsidR="00E312C8" w14:paraId="20EFF5B6" w14:textId="77777777" w:rsidTr="00E312C8">
        <w:trPr>
          <w:trHeight w:val="553"/>
        </w:trPr>
        <w:tc>
          <w:tcPr>
            <w:tcW w:w="1246" w:type="dxa"/>
            <w:vMerge/>
            <w:shd w:val="clear" w:color="auto" w:fill="FFF2CC" w:themeFill="accent4" w:themeFillTint="33"/>
            <w:textDirection w:val="btLr"/>
          </w:tcPr>
          <w:p w14:paraId="4B20C594" w14:textId="77777777" w:rsidR="00E312C8" w:rsidRDefault="00E312C8" w:rsidP="00E312C8">
            <w:pPr>
              <w:ind w:right="113"/>
              <w:jc w:val="center"/>
              <w:rPr>
                <w:b/>
                <w:sz w:val="28"/>
                <w:szCs w:val="28"/>
              </w:rPr>
            </w:pPr>
          </w:p>
        </w:tc>
        <w:tc>
          <w:tcPr>
            <w:tcW w:w="1303" w:type="dxa"/>
            <w:vMerge/>
          </w:tcPr>
          <w:p w14:paraId="4348A57E" w14:textId="77777777" w:rsidR="00E312C8" w:rsidRDefault="00E312C8" w:rsidP="00E312C8">
            <w:pPr>
              <w:rPr>
                <w:b/>
              </w:rPr>
            </w:pPr>
          </w:p>
        </w:tc>
        <w:tc>
          <w:tcPr>
            <w:tcW w:w="723" w:type="dxa"/>
          </w:tcPr>
          <w:p w14:paraId="737EBB4A" w14:textId="77777777" w:rsidR="00E312C8" w:rsidRDefault="00E312C8" w:rsidP="00E312C8">
            <w:pPr>
              <w:jc w:val="center"/>
            </w:pPr>
          </w:p>
          <w:p w14:paraId="5501ADBC" w14:textId="13DAD163" w:rsidR="00E312C8" w:rsidRDefault="00E312C8" w:rsidP="00E312C8">
            <w:pPr>
              <w:jc w:val="center"/>
            </w:pPr>
            <w:r>
              <w:t>15</w:t>
            </w:r>
          </w:p>
        </w:tc>
        <w:tc>
          <w:tcPr>
            <w:tcW w:w="1693" w:type="dxa"/>
          </w:tcPr>
          <w:p w14:paraId="469150C8" w14:textId="77777777" w:rsidR="00E312C8" w:rsidRDefault="00E312C8" w:rsidP="00E312C8">
            <w:pPr>
              <w:jc w:val="center"/>
            </w:pPr>
          </w:p>
          <w:p w14:paraId="3C72F2C5" w14:textId="4FD4DB87" w:rsidR="00E312C8" w:rsidRDefault="00E312C8" w:rsidP="00E312C8">
            <w:pPr>
              <w:jc w:val="center"/>
              <w:rPr>
                <w:sz w:val="19"/>
                <w:szCs w:val="19"/>
              </w:rPr>
            </w:pPr>
            <w:r>
              <w:t>SOLAS CH.III</w:t>
            </w:r>
          </w:p>
        </w:tc>
        <w:tc>
          <w:tcPr>
            <w:tcW w:w="10912" w:type="dxa"/>
          </w:tcPr>
          <w:p w14:paraId="20D83181" w14:textId="33F69FD6" w:rsidR="00E312C8" w:rsidRDefault="00E312C8" w:rsidP="00E312C8">
            <w:pPr>
              <w:autoSpaceDE w:val="0"/>
              <w:autoSpaceDN w:val="0"/>
              <w:adjustRightInd w:val="0"/>
              <w:rPr>
                <w:rFonts w:cstheme="minorHAnsi"/>
              </w:rPr>
            </w:pPr>
            <w:r w:rsidRPr="00320A06">
              <w:t>During operational control of the free fall life boat, several hydraulic hoses and pipes bursted resulting in hydraulic oil spill into the port basin. The crew repaired the equipment and the lifeboat was launched by crane to the water. The rollers on the free fall life boat davit, both horizontal and vertical, are stuck and the lifeboat slided over them partly with the help of the davit crane.</w:t>
            </w:r>
          </w:p>
        </w:tc>
      </w:tr>
      <w:tr w:rsidR="00C30195" w14:paraId="1AB53302" w14:textId="77777777" w:rsidTr="008C5C02">
        <w:trPr>
          <w:trHeight w:val="553"/>
        </w:trPr>
        <w:tc>
          <w:tcPr>
            <w:tcW w:w="1246" w:type="dxa"/>
            <w:vMerge w:val="restart"/>
            <w:shd w:val="clear" w:color="auto" w:fill="B4C6E7" w:themeFill="accent1" w:themeFillTint="66"/>
            <w:textDirection w:val="btLr"/>
            <w:vAlign w:val="center"/>
          </w:tcPr>
          <w:p w14:paraId="47E1DACA" w14:textId="496F4BDE" w:rsidR="00C30195" w:rsidRDefault="00C30195" w:rsidP="00C30195">
            <w:pPr>
              <w:ind w:right="113"/>
              <w:jc w:val="center"/>
              <w:rPr>
                <w:b/>
                <w:sz w:val="28"/>
                <w:szCs w:val="28"/>
              </w:rPr>
            </w:pPr>
            <w:r>
              <w:rPr>
                <w:b/>
                <w:sz w:val="28"/>
                <w:szCs w:val="28"/>
              </w:rPr>
              <w:t>LANSKRONA</w:t>
            </w:r>
          </w:p>
        </w:tc>
        <w:tc>
          <w:tcPr>
            <w:tcW w:w="1303" w:type="dxa"/>
            <w:vMerge w:val="restart"/>
          </w:tcPr>
          <w:p w14:paraId="5D450960" w14:textId="77777777" w:rsidR="00C30195" w:rsidRDefault="00C30195" w:rsidP="00E312C8">
            <w:pPr>
              <w:rPr>
                <w:b/>
              </w:rPr>
            </w:pPr>
          </w:p>
          <w:p w14:paraId="6C5A7248" w14:textId="77777777" w:rsidR="00C30195" w:rsidRDefault="00C30195" w:rsidP="00E312C8">
            <w:pPr>
              <w:rPr>
                <w:b/>
              </w:rPr>
            </w:pPr>
          </w:p>
          <w:p w14:paraId="6227BC52" w14:textId="77777777" w:rsidR="00C30195" w:rsidRDefault="00C30195" w:rsidP="00E312C8">
            <w:pPr>
              <w:rPr>
                <w:b/>
              </w:rPr>
            </w:pPr>
          </w:p>
          <w:p w14:paraId="5E1A6FBF" w14:textId="77777777" w:rsidR="00C30195" w:rsidRDefault="00C30195" w:rsidP="00E312C8">
            <w:pPr>
              <w:rPr>
                <w:b/>
              </w:rPr>
            </w:pPr>
          </w:p>
          <w:p w14:paraId="5C65957C" w14:textId="77777777" w:rsidR="00C30195" w:rsidRDefault="00C30195" w:rsidP="00E312C8">
            <w:pPr>
              <w:rPr>
                <w:b/>
              </w:rPr>
            </w:pPr>
          </w:p>
          <w:p w14:paraId="59D5796A" w14:textId="77777777" w:rsidR="00C30195" w:rsidRDefault="00C30195" w:rsidP="00E312C8">
            <w:pPr>
              <w:rPr>
                <w:b/>
              </w:rPr>
            </w:pPr>
          </w:p>
          <w:p w14:paraId="2465FDDB" w14:textId="77777777" w:rsidR="00C30195" w:rsidRDefault="00C30195" w:rsidP="00E312C8">
            <w:pPr>
              <w:rPr>
                <w:b/>
              </w:rPr>
            </w:pPr>
          </w:p>
          <w:p w14:paraId="63932E81" w14:textId="77777777" w:rsidR="00C30195" w:rsidRDefault="00C30195" w:rsidP="00E312C8">
            <w:pPr>
              <w:rPr>
                <w:b/>
              </w:rPr>
            </w:pPr>
          </w:p>
          <w:p w14:paraId="66BB98DA" w14:textId="77777777" w:rsidR="00C30195" w:rsidRDefault="00C30195" w:rsidP="00E312C8">
            <w:pPr>
              <w:rPr>
                <w:b/>
              </w:rPr>
            </w:pPr>
          </w:p>
          <w:p w14:paraId="51A05CD9" w14:textId="77777777" w:rsidR="00C30195" w:rsidRDefault="00C30195" w:rsidP="00E312C8">
            <w:pPr>
              <w:rPr>
                <w:b/>
              </w:rPr>
            </w:pPr>
          </w:p>
          <w:p w14:paraId="56B76B27" w14:textId="77777777" w:rsidR="00C30195" w:rsidRDefault="00C30195" w:rsidP="00E312C8">
            <w:pPr>
              <w:rPr>
                <w:b/>
              </w:rPr>
            </w:pPr>
          </w:p>
          <w:p w14:paraId="0F4DE87C" w14:textId="77777777" w:rsidR="00C30195" w:rsidRDefault="00C30195" w:rsidP="00E312C8">
            <w:pPr>
              <w:rPr>
                <w:b/>
              </w:rPr>
            </w:pPr>
          </w:p>
          <w:p w14:paraId="3A8A3763" w14:textId="77777777" w:rsidR="00C30195" w:rsidRDefault="00C30195" w:rsidP="00E312C8">
            <w:pPr>
              <w:rPr>
                <w:b/>
              </w:rPr>
            </w:pPr>
          </w:p>
          <w:p w14:paraId="19743C99" w14:textId="77777777" w:rsidR="00C30195" w:rsidRDefault="00C30195" w:rsidP="00E312C8">
            <w:pPr>
              <w:rPr>
                <w:b/>
              </w:rPr>
            </w:pPr>
          </w:p>
          <w:p w14:paraId="3E934156" w14:textId="637BA4F5" w:rsidR="00C30195" w:rsidRDefault="00C30195" w:rsidP="00E312C8">
            <w:pPr>
              <w:rPr>
                <w:b/>
              </w:rPr>
            </w:pPr>
            <w:r>
              <w:rPr>
                <w:b/>
              </w:rPr>
              <w:t>11.11.2024</w:t>
            </w:r>
          </w:p>
        </w:tc>
        <w:tc>
          <w:tcPr>
            <w:tcW w:w="723" w:type="dxa"/>
          </w:tcPr>
          <w:p w14:paraId="323E64CC" w14:textId="66420126" w:rsidR="00C30195" w:rsidRDefault="00C30195" w:rsidP="00E312C8">
            <w:pPr>
              <w:jc w:val="center"/>
            </w:pPr>
            <w:r>
              <w:t>1</w:t>
            </w:r>
          </w:p>
        </w:tc>
        <w:tc>
          <w:tcPr>
            <w:tcW w:w="1693" w:type="dxa"/>
          </w:tcPr>
          <w:p w14:paraId="1EADB6CF" w14:textId="33DFB15C" w:rsidR="00C30195" w:rsidRDefault="00C30195" w:rsidP="00E312C8">
            <w:pPr>
              <w:jc w:val="center"/>
            </w:pPr>
            <w:r>
              <w:t>MARPOL ANNEX IV</w:t>
            </w:r>
          </w:p>
        </w:tc>
        <w:tc>
          <w:tcPr>
            <w:tcW w:w="10912" w:type="dxa"/>
          </w:tcPr>
          <w:p w14:paraId="094AEEBB" w14:textId="33BD5916" w:rsidR="00C30195" w:rsidRPr="00320A06" w:rsidRDefault="00C30195" w:rsidP="00EC3D6A">
            <w:pPr>
              <w:autoSpaceDE w:val="0"/>
              <w:autoSpaceDN w:val="0"/>
              <w:adjustRightInd w:val="0"/>
            </w:pPr>
            <w:r w:rsidRPr="00EC3D6A">
              <w:t>ISPPC- Information missing</w:t>
            </w:r>
            <w:r>
              <w:t xml:space="preserve"> </w:t>
            </w:r>
            <w:r w:rsidRPr="00EC3D6A">
              <w:t>Issued ISPPC IST_ISPP_0019_23,</w:t>
            </w:r>
            <w:r>
              <w:t xml:space="preserve"> </w:t>
            </w:r>
            <w:r w:rsidRPr="00EC3D6A">
              <w:t>Description of holding tank(s), page2, 1.3,</w:t>
            </w:r>
            <w:r>
              <w:t xml:space="preserve"> </w:t>
            </w:r>
            <w:r w:rsidRPr="00EC3D6A">
              <w:t>Incomplete</w:t>
            </w:r>
          </w:p>
        </w:tc>
      </w:tr>
      <w:tr w:rsidR="00C30195" w14:paraId="0EB26C02" w14:textId="77777777" w:rsidTr="008C5C02">
        <w:trPr>
          <w:trHeight w:val="553"/>
        </w:trPr>
        <w:tc>
          <w:tcPr>
            <w:tcW w:w="1246" w:type="dxa"/>
            <w:vMerge/>
            <w:shd w:val="clear" w:color="auto" w:fill="B4C6E7" w:themeFill="accent1" w:themeFillTint="66"/>
            <w:textDirection w:val="btLr"/>
          </w:tcPr>
          <w:p w14:paraId="05F5F839" w14:textId="77777777" w:rsidR="00C30195" w:rsidRDefault="00C30195" w:rsidP="00E312C8">
            <w:pPr>
              <w:ind w:right="113"/>
              <w:jc w:val="center"/>
              <w:rPr>
                <w:b/>
                <w:sz w:val="28"/>
                <w:szCs w:val="28"/>
              </w:rPr>
            </w:pPr>
          </w:p>
        </w:tc>
        <w:tc>
          <w:tcPr>
            <w:tcW w:w="1303" w:type="dxa"/>
            <w:vMerge/>
          </w:tcPr>
          <w:p w14:paraId="48405FB3" w14:textId="77777777" w:rsidR="00C30195" w:rsidRDefault="00C30195" w:rsidP="00E312C8">
            <w:pPr>
              <w:rPr>
                <w:b/>
              </w:rPr>
            </w:pPr>
          </w:p>
        </w:tc>
        <w:tc>
          <w:tcPr>
            <w:tcW w:w="723" w:type="dxa"/>
          </w:tcPr>
          <w:p w14:paraId="68A42A52" w14:textId="0D330A84" w:rsidR="00C30195" w:rsidRDefault="00C30195" w:rsidP="00E312C8">
            <w:pPr>
              <w:jc w:val="center"/>
            </w:pPr>
            <w:r>
              <w:t>2</w:t>
            </w:r>
          </w:p>
        </w:tc>
        <w:tc>
          <w:tcPr>
            <w:tcW w:w="1693" w:type="dxa"/>
          </w:tcPr>
          <w:p w14:paraId="7CF872E3" w14:textId="45BADE34" w:rsidR="00C30195" w:rsidRDefault="00C30195" w:rsidP="00E312C8">
            <w:pPr>
              <w:jc w:val="center"/>
            </w:pPr>
            <w:r>
              <w:t>MLC 2006 TITLE 2</w:t>
            </w:r>
          </w:p>
        </w:tc>
        <w:tc>
          <w:tcPr>
            <w:tcW w:w="10912" w:type="dxa"/>
          </w:tcPr>
          <w:p w14:paraId="625C6C45" w14:textId="7E346D1D" w:rsidR="00C30195" w:rsidRPr="00320A06" w:rsidRDefault="00C30195" w:rsidP="00EC3D6A">
            <w:pPr>
              <w:autoSpaceDE w:val="0"/>
              <w:autoSpaceDN w:val="0"/>
              <w:adjustRightInd w:val="0"/>
            </w:pPr>
            <w:r w:rsidRPr="00EC3D6A">
              <w:t xml:space="preserve">SEA article H </w:t>
            </w:r>
            <w:r>
              <w:t>–</w:t>
            </w:r>
            <w:r w:rsidRPr="00EC3D6A">
              <w:t xml:space="preserve"> incorrect</w:t>
            </w:r>
            <w:r>
              <w:t xml:space="preserve"> </w:t>
            </w:r>
            <w:r w:rsidRPr="00EC3D6A">
              <w:t>SEA (Off &amp; Crew) Signed contracts with</w:t>
            </w:r>
            <w:r>
              <w:t xml:space="preserve"> </w:t>
            </w:r>
            <w:r w:rsidRPr="00EC3D6A">
              <w:t>ATF Forvarderlik Ltd STI.</w:t>
            </w:r>
            <w:r>
              <w:t xml:space="preserve"> </w:t>
            </w:r>
            <w:r w:rsidRPr="00EC3D6A">
              <w:t>Acc to Statement of compliance MLC</w:t>
            </w:r>
            <w:r>
              <w:t xml:space="preserve"> </w:t>
            </w:r>
            <w:r w:rsidRPr="00EC3D6A">
              <w:t>owner is Nakkas Denizcilik ve Ticaret</w:t>
            </w:r>
            <w:r>
              <w:t xml:space="preserve"> </w:t>
            </w:r>
            <w:r w:rsidRPr="00EC3D6A">
              <w:t>Anonim Sirketi</w:t>
            </w:r>
          </w:p>
        </w:tc>
      </w:tr>
      <w:tr w:rsidR="00C30195" w14:paraId="6B528C25" w14:textId="77777777" w:rsidTr="008C5C02">
        <w:trPr>
          <w:trHeight w:val="553"/>
        </w:trPr>
        <w:tc>
          <w:tcPr>
            <w:tcW w:w="1246" w:type="dxa"/>
            <w:vMerge/>
            <w:shd w:val="clear" w:color="auto" w:fill="B4C6E7" w:themeFill="accent1" w:themeFillTint="66"/>
            <w:textDirection w:val="btLr"/>
          </w:tcPr>
          <w:p w14:paraId="135FE9C0" w14:textId="77777777" w:rsidR="00C30195" w:rsidRDefault="00C30195" w:rsidP="00E312C8">
            <w:pPr>
              <w:ind w:right="113"/>
              <w:jc w:val="center"/>
              <w:rPr>
                <w:b/>
                <w:sz w:val="28"/>
                <w:szCs w:val="28"/>
              </w:rPr>
            </w:pPr>
          </w:p>
        </w:tc>
        <w:tc>
          <w:tcPr>
            <w:tcW w:w="1303" w:type="dxa"/>
            <w:vMerge/>
          </w:tcPr>
          <w:p w14:paraId="61972E1C" w14:textId="77777777" w:rsidR="00C30195" w:rsidRDefault="00C30195" w:rsidP="00E312C8">
            <w:pPr>
              <w:rPr>
                <w:b/>
              </w:rPr>
            </w:pPr>
          </w:p>
        </w:tc>
        <w:tc>
          <w:tcPr>
            <w:tcW w:w="723" w:type="dxa"/>
          </w:tcPr>
          <w:p w14:paraId="7FD0CD52" w14:textId="7A271928" w:rsidR="00C30195" w:rsidRDefault="00C30195" w:rsidP="00E312C8">
            <w:pPr>
              <w:jc w:val="center"/>
            </w:pPr>
            <w:r>
              <w:t>3</w:t>
            </w:r>
          </w:p>
        </w:tc>
        <w:tc>
          <w:tcPr>
            <w:tcW w:w="1693" w:type="dxa"/>
          </w:tcPr>
          <w:p w14:paraId="0861CB3D" w14:textId="6AEB6011" w:rsidR="00C30195" w:rsidRDefault="00C30195" w:rsidP="00E312C8">
            <w:pPr>
              <w:jc w:val="center"/>
            </w:pPr>
            <w:r>
              <w:t>SOLAS CH. V</w:t>
            </w:r>
          </w:p>
        </w:tc>
        <w:tc>
          <w:tcPr>
            <w:tcW w:w="10912" w:type="dxa"/>
          </w:tcPr>
          <w:p w14:paraId="2ABE8DCC" w14:textId="13599B21" w:rsidR="00C30195" w:rsidRPr="00320A06" w:rsidRDefault="00C30195" w:rsidP="00EC3D6A">
            <w:pPr>
              <w:autoSpaceDE w:val="0"/>
              <w:autoSpaceDN w:val="0"/>
              <w:adjustRightInd w:val="0"/>
            </w:pPr>
            <w:r w:rsidRPr="00EC3D6A">
              <w:t>Official languages used on board are</w:t>
            </w:r>
            <w:r>
              <w:t xml:space="preserve"> </w:t>
            </w:r>
            <w:r w:rsidRPr="00EC3D6A">
              <w:t>Turkish and English as officially recorded</w:t>
            </w:r>
            <w:r>
              <w:t xml:space="preserve"> </w:t>
            </w:r>
            <w:r w:rsidRPr="00EC3D6A">
              <w:t>in the bridge log book.</w:t>
            </w:r>
            <w:r>
              <w:t xml:space="preserve"> </w:t>
            </w:r>
            <w:r w:rsidRPr="00EC3D6A">
              <w:t>The system is not consistent as mandatory</w:t>
            </w:r>
            <w:r>
              <w:t xml:space="preserve"> </w:t>
            </w:r>
            <w:r w:rsidRPr="00EC3D6A">
              <w:t>manuals are only written in one or the</w:t>
            </w:r>
            <w:r>
              <w:t xml:space="preserve"> </w:t>
            </w:r>
            <w:r w:rsidRPr="00EC3D6A">
              <w:t>other language.</w:t>
            </w:r>
            <w:r>
              <w:t xml:space="preserve"> </w:t>
            </w:r>
            <w:r w:rsidRPr="00EC3D6A">
              <w:t>Example;</w:t>
            </w:r>
            <w:r>
              <w:t xml:space="preserve"> </w:t>
            </w:r>
            <w:r w:rsidRPr="00EC3D6A">
              <w:t>Emergency towing booklet - Turkish only</w:t>
            </w:r>
            <w:r>
              <w:t xml:space="preserve"> </w:t>
            </w:r>
            <w:r w:rsidRPr="00EC3D6A">
              <w:t xml:space="preserve">Mooring system management </w:t>
            </w:r>
            <w:r>
              <w:t>–</w:t>
            </w:r>
            <w:r w:rsidRPr="00EC3D6A">
              <w:t xml:space="preserve"> English</w:t>
            </w:r>
            <w:r>
              <w:t xml:space="preserve"> </w:t>
            </w:r>
            <w:r w:rsidRPr="00EC3D6A">
              <w:t>only</w:t>
            </w:r>
            <w:r>
              <w:t xml:space="preserve"> </w:t>
            </w:r>
            <w:r w:rsidRPr="00EC3D6A">
              <w:t>SOLAS training manuals - Turkish only</w:t>
            </w:r>
          </w:p>
        </w:tc>
      </w:tr>
      <w:tr w:rsidR="00C30195" w14:paraId="7B31BE60" w14:textId="77777777" w:rsidTr="008C5C02">
        <w:trPr>
          <w:trHeight w:val="553"/>
        </w:trPr>
        <w:tc>
          <w:tcPr>
            <w:tcW w:w="1246" w:type="dxa"/>
            <w:vMerge/>
            <w:shd w:val="clear" w:color="auto" w:fill="B4C6E7" w:themeFill="accent1" w:themeFillTint="66"/>
            <w:textDirection w:val="btLr"/>
          </w:tcPr>
          <w:p w14:paraId="3C8AF903" w14:textId="77777777" w:rsidR="00C30195" w:rsidRDefault="00C30195" w:rsidP="00E312C8">
            <w:pPr>
              <w:ind w:right="113"/>
              <w:jc w:val="center"/>
              <w:rPr>
                <w:b/>
                <w:sz w:val="28"/>
                <w:szCs w:val="28"/>
              </w:rPr>
            </w:pPr>
          </w:p>
        </w:tc>
        <w:tc>
          <w:tcPr>
            <w:tcW w:w="1303" w:type="dxa"/>
            <w:vMerge/>
          </w:tcPr>
          <w:p w14:paraId="3A7FB6FE" w14:textId="77777777" w:rsidR="00C30195" w:rsidRDefault="00C30195" w:rsidP="00E312C8">
            <w:pPr>
              <w:rPr>
                <w:b/>
              </w:rPr>
            </w:pPr>
          </w:p>
        </w:tc>
        <w:tc>
          <w:tcPr>
            <w:tcW w:w="723" w:type="dxa"/>
          </w:tcPr>
          <w:p w14:paraId="509C0304" w14:textId="48FCFE01" w:rsidR="00C30195" w:rsidRDefault="00C30195" w:rsidP="00E312C8">
            <w:pPr>
              <w:jc w:val="center"/>
            </w:pPr>
            <w:r>
              <w:t>4</w:t>
            </w:r>
          </w:p>
        </w:tc>
        <w:tc>
          <w:tcPr>
            <w:tcW w:w="1693" w:type="dxa"/>
          </w:tcPr>
          <w:p w14:paraId="0C2C9B01" w14:textId="7DBD6ED6" w:rsidR="00C30195" w:rsidRDefault="00C30195" w:rsidP="00E312C8">
            <w:pPr>
              <w:jc w:val="center"/>
            </w:pPr>
            <w:r>
              <w:t>BWM REG. B-2</w:t>
            </w:r>
          </w:p>
        </w:tc>
        <w:tc>
          <w:tcPr>
            <w:tcW w:w="10912" w:type="dxa"/>
          </w:tcPr>
          <w:p w14:paraId="6356D541" w14:textId="13BF971D" w:rsidR="00C30195" w:rsidRPr="00EC3D6A" w:rsidRDefault="00C30195" w:rsidP="00EC3D6A">
            <w:pPr>
              <w:autoSpaceDE w:val="0"/>
              <w:autoSpaceDN w:val="0"/>
              <w:adjustRightInd w:val="0"/>
            </w:pPr>
            <w:r w:rsidRPr="00EC3D6A">
              <w:t xml:space="preserve">Ballast Water Record Book </w:t>
            </w:r>
            <w:r>
              <w:t>–</w:t>
            </w:r>
            <w:r w:rsidRPr="00EC3D6A">
              <w:t xml:space="preserve"> Entries</w:t>
            </w:r>
            <w:r>
              <w:t xml:space="preserve"> </w:t>
            </w:r>
            <w:r w:rsidRPr="00EC3D6A">
              <w:t>missing</w:t>
            </w:r>
            <w:r>
              <w:t xml:space="preserve"> </w:t>
            </w:r>
            <w:r w:rsidRPr="00EC3D6A">
              <w:t>According to BWTS records the vessel</w:t>
            </w:r>
            <w:r>
              <w:t xml:space="preserve"> </w:t>
            </w:r>
            <w:r w:rsidRPr="00EC3D6A">
              <w:t>has conducted BW operations 03</w:t>
            </w:r>
          </w:p>
          <w:p w14:paraId="26433415" w14:textId="1525CD4F" w:rsidR="00C30195" w:rsidRPr="00320A06" w:rsidRDefault="00C30195" w:rsidP="00EC3D6A">
            <w:pPr>
              <w:autoSpaceDE w:val="0"/>
              <w:autoSpaceDN w:val="0"/>
              <w:adjustRightInd w:val="0"/>
            </w:pPr>
            <w:r w:rsidRPr="00EC3D6A">
              <w:t>November and 05 November without any</w:t>
            </w:r>
            <w:r>
              <w:t xml:space="preserve"> </w:t>
            </w:r>
            <w:r w:rsidRPr="00EC3D6A">
              <w:t>entries in BWRB</w:t>
            </w:r>
          </w:p>
        </w:tc>
      </w:tr>
      <w:tr w:rsidR="00C30195" w14:paraId="3413F766" w14:textId="77777777" w:rsidTr="008C5C02">
        <w:trPr>
          <w:trHeight w:val="553"/>
        </w:trPr>
        <w:tc>
          <w:tcPr>
            <w:tcW w:w="1246" w:type="dxa"/>
            <w:vMerge/>
            <w:shd w:val="clear" w:color="auto" w:fill="B4C6E7" w:themeFill="accent1" w:themeFillTint="66"/>
            <w:textDirection w:val="btLr"/>
          </w:tcPr>
          <w:p w14:paraId="69A6DA46" w14:textId="77777777" w:rsidR="00C30195" w:rsidRDefault="00C30195" w:rsidP="00E312C8">
            <w:pPr>
              <w:ind w:right="113"/>
              <w:jc w:val="center"/>
              <w:rPr>
                <w:b/>
                <w:sz w:val="28"/>
                <w:szCs w:val="28"/>
              </w:rPr>
            </w:pPr>
          </w:p>
        </w:tc>
        <w:tc>
          <w:tcPr>
            <w:tcW w:w="1303" w:type="dxa"/>
            <w:vMerge/>
          </w:tcPr>
          <w:p w14:paraId="41109DA6" w14:textId="77777777" w:rsidR="00C30195" w:rsidRDefault="00C30195" w:rsidP="00E312C8">
            <w:pPr>
              <w:rPr>
                <w:b/>
              </w:rPr>
            </w:pPr>
          </w:p>
        </w:tc>
        <w:tc>
          <w:tcPr>
            <w:tcW w:w="723" w:type="dxa"/>
          </w:tcPr>
          <w:p w14:paraId="357CCA90" w14:textId="2CA94A8D" w:rsidR="00C30195" w:rsidRDefault="00C30195" w:rsidP="00E312C8">
            <w:pPr>
              <w:jc w:val="center"/>
            </w:pPr>
            <w:r>
              <w:t>5</w:t>
            </w:r>
          </w:p>
        </w:tc>
        <w:tc>
          <w:tcPr>
            <w:tcW w:w="1693" w:type="dxa"/>
          </w:tcPr>
          <w:p w14:paraId="0F73C750" w14:textId="5D05ECEE" w:rsidR="00C30195" w:rsidRDefault="00C30195" w:rsidP="00E312C8">
            <w:pPr>
              <w:jc w:val="center"/>
            </w:pPr>
            <w:r>
              <w:t>MLC 2006 TITLE 5</w:t>
            </w:r>
          </w:p>
        </w:tc>
        <w:tc>
          <w:tcPr>
            <w:tcW w:w="10912" w:type="dxa"/>
          </w:tcPr>
          <w:p w14:paraId="67B20919" w14:textId="584A3B5D" w:rsidR="00C30195" w:rsidRPr="00320A06" w:rsidRDefault="00C30195" w:rsidP="00EC3D6A">
            <w:pPr>
              <w:autoSpaceDE w:val="0"/>
              <w:autoSpaceDN w:val="0"/>
              <w:adjustRightInd w:val="0"/>
            </w:pPr>
            <w:r w:rsidRPr="00EC3D6A">
              <w:t>Maritime Labour Certificate (Statement of</w:t>
            </w:r>
            <w:r>
              <w:t xml:space="preserve"> </w:t>
            </w:r>
            <w:r w:rsidRPr="00EC3D6A">
              <w:t>Compliance) and declaration of maritime</w:t>
            </w:r>
            <w:r>
              <w:t xml:space="preserve"> </w:t>
            </w:r>
            <w:r w:rsidRPr="00EC3D6A">
              <w:t>labour compliance (I &amp; II) and relevant</w:t>
            </w:r>
            <w:r>
              <w:t xml:space="preserve"> </w:t>
            </w:r>
            <w:r w:rsidRPr="00EC3D6A">
              <w:t>CBA are not posted in a conspicuous</w:t>
            </w:r>
            <w:r>
              <w:t xml:space="preserve"> </w:t>
            </w:r>
            <w:r w:rsidRPr="00EC3D6A">
              <w:t>place on board where it is available to the</w:t>
            </w:r>
            <w:r>
              <w:t xml:space="preserve"> </w:t>
            </w:r>
            <w:r w:rsidRPr="00EC3D6A">
              <w:t>seafarers.</w:t>
            </w:r>
          </w:p>
        </w:tc>
      </w:tr>
      <w:tr w:rsidR="00C30195" w14:paraId="5148C58E" w14:textId="77777777" w:rsidTr="008C5C02">
        <w:trPr>
          <w:trHeight w:val="553"/>
        </w:trPr>
        <w:tc>
          <w:tcPr>
            <w:tcW w:w="1246" w:type="dxa"/>
            <w:vMerge/>
            <w:shd w:val="clear" w:color="auto" w:fill="B4C6E7" w:themeFill="accent1" w:themeFillTint="66"/>
            <w:textDirection w:val="btLr"/>
          </w:tcPr>
          <w:p w14:paraId="615C69F2" w14:textId="77777777" w:rsidR="00C30195" w:rsidRDefault="00C30195" w:rsidP="00E312C8">
            <w:pPr>
              <w:ind w:right="113"/>
              <w:jc w:val="center"/>
              <w:rPr>
                <w:b/>
                <w:sz w:val="28"/>
                <w:szCs w:val="28"/>
              </w:rPr>
            </w:pPr>
          </w:p>
        </w:tc>
        <w:tc>
          <w:tcPr>
            <w:tcW w:w="1303" w:type="dxa"/>
            <w:vMerge/>
          </w:tcPr>
          <w:p w14:paraId="31594CAF" w14:textId="77777777" w:rsidR="00C30195" w:rsidRDefault="00C30195" w:rsidP="00E312C8">
            <w:pPr>
              <w:rPr>
                <w:b/>
              </w:rPr>
            </w:pPr>
          </w:p>
        </w:tc>
        <w:tc>
          <w:tcPr>
            <w:tcW w:w="723" w:type="dxa"/>
          </w:tcPr>
          <w:p w14:paraId="49DF969D" w14:textId="759DC30F" w:rsidR="00C30195" w:rsidRDefault="00C30195" w:rsidP="00E312C8">
            <w:pPr>
              <w:jc w:val="center"/>
            </w:pPr>
            <w:r>
              <w:t>6</w:t>
            </w:r>
          </w:p>
        </w:tc>
        <w:tc>
          <w:tcPr>
            <w:tcW w:w="1693" w:type="dxa"/>
          </w:tcPr>
          <w:p w14:paraId="21A1D1FD" w14:textId="379B7A95" w:rsidR="00C30195" w:rsidRDefault="00C30195" w:rsidP="00E312C8">
            <w:pPr>
              <w:jc w:val="center"/>
            </w:pPr>
            <w:r>
              <w:t>SOLAS CH. II-2</w:t>
            </w:r>
          </w:p>
        </w:tc>
        <w:tc>
          <w:tcPr>
            <w:tcW w:w="10912" w:type="dxa"/>
          </w:tcPr>
          <w:p w14:paraId="2D4AF733" w14:textId="51EA3C0B" w:rsidR="00C30195" w:rsidRPr="00EC3D6A" w:rsidRDefault="00C30195" w:rsidP="00EC3D6A">
            <w:pPr>
              <w:autoSpaceDE w:val="0"/>
              <w:autoSpaceDN w:val="0"/>
              <w:adjustRightInd w:val="0"/>
            </w:pPr>
            <w:r w:rsidRPr="00EC3D6A">
              <w:t>Fire Control Plan - Wrong Information</w:t>
            </w:r>
            <w:r>
              <w:t xml:space="preserve"> </w:t>
            </w:r>
            <w:r w:rsidRPr="00EC3D6A">
              <w:t>According to CSSEC the vessel is fitted</w:t>
            </w:r>
            <w:r>
              <w:t xml:space="preserve"> </w:t>
            </w:r>
            <w:r w:rsidRPr="00EC3D6A">
              <w:t>with 21 immersion suites and 8 lifbouys.</w:t>
            </w:r>
          </w:p>
          <w:p w14:paraId="58019F4A" w14:textId="1CA21E56" w:rsidR="00C30195" w:rsidRPr="00320A06" w:rsidRDefault="00C30195" w:rsidP="00EC3D6A">
            <w:pPr>
              <w:autoSpaceDE w:val="0"/>
              <w:autoSpaceDN w:val="0"/>
              <w:adjustRightInd w:val="0"/>
            </w:pPr>
            <w:r w:rsidRPr="00EC3D6A">
              <w:t>Information in Fire Control Plan refers to</w:t>
            </w:r>
            <w:r>
              <w:t xml:space="preserve"> </w:t>
            </w:r>
            <w:r w:rsidRPr="00EC3D6A">
              <w:t>22 immersion suites and 9 lifbouys.</w:t>
            </w:r>
          </w:p>
        </w:tc>
      </w:tr>
      <w:tr w:rsidR="00C30195" w14:paraId="568C445B" w14:textId="77777777" w:rsidTr="008C5C02">
        <w:trPr>
          <w:trHeight w:val="553"/>
        </w:trPr>
        <w:tc>
          <w:tcPr>
            <w:tcW w:w="1246" w:type="dxa"/>
            <w:vMerge/>
            <w:shd w:val="clear" w:color="auto" w:fill="B4C6E7" w:themeFill="accent1" w:themeFillTint="66"/>
            <w:textDirection w:val="btLr"/>
          </w:tcPr>
          <w:p w14:paraId="5C32F8CC" w14:textId="77777777" w:rsidR="00C30195" w:rsidRDefault="00C30195" w:rsidP="00E312C8">
            <w:pPr>
              <w:ind w:right="113"/>
              <w:jc w:val="center"/>
              <w:rPr>
                <w:b/>
                <w:sz w:val="28"/>
                <w:szCs w:val="28"/>
              </w:rPr>
            </w:pPr>
          </w:p>
        </w:tc>
        <w:tc>
          <w:tcPr>
            <w:tcW w:w="1303" w:type="dxa"/>
            <w:vMerge/>
          </w:tcPr>
          <w:p w14:paraId="2A7F8F6A" w14:textId="77777777" w:rsidR="00C30195" w:rsidRDefault="00C30195" w:rsidP="00E312C8">
            <w:pPr>
              <w:rPr>
                <w:b/>
              </w:rPr>
            </w:pPr>
          </w:p>
        </w:tc>
        <w:tc>
          <w:tcPr>
            <w:tcW w:w="723" w:type="dxa"/>
          </w:tcPr>
          <w:p w14:paraId="7AAD9F29" w14:textId="40510D5C" w:rsidR="00C30195" w:rsidRDefault="00C30195" w:rsidP="00E312C8">
            <w:pPr>
              <w:jc w:val="center"/>
            </w:pPr>
            <w:r>
              <w:t>7</w:t>
            </w:r>
          </w:p>
        </w:tc>
        <w:tc>
          <w:tcPr>
            <w:tcW w:w="1693" w:type="dxa"/>
          </w:tcPr>
          <w:p w14:paraId="71BFD6F0" w14:textId="37555782" w:rsidR="00C30195" w:rsidRDefault="00C30195" w:rsidP="00E312C8">
            <w:pPr>
              <w:jc w:val="center"/>
            </w:pPr>
            <w:r>
              <w:t>MLC 2006 TITLE-3</w:t>
            </w:r>
          </w:p>
        </w:tc>
        <w:tc>
          <w:tcPr>
            <w:tcW w:w="10912" w:type="dxa"/>
          </w:tcPr>
          <w:p w14:paraId="67A59684" w14:textId="0144BB3A" w:rsidR="00C30195" w:rsidRPr="00320A06" w:rsidRDefault="00C30195" w:rsidP="00E312C8">
            <w:pPr>
              <w:autoSpaceDE w:val="0"/>
              <w:autoSpaceDN w:val="0"/>
              <w:adjustRightInd w:val="0"/>
            </w:pPr>
            <w:r w:rsidRPr="00EC3D6A">
              <w:t>Rotten fruit and vegetables in cold stores</w:t>
            </w:r>
          </w:p>
        </w:tc>
      </w:tr>
      <w:tr w:rsidR="00C30195" w14:paraId="149F22B9" w14:textId="77777777" w:rsidTr="008C5C02">
        <w:trPr>
          <w:trHeight w:val="553"/>
        </w:trPr>
        <w:tc>
          <w:tcPr>
            <w:tcW w:w="1246" w:type="dxa"/>
            <w:vMerge/>
            <w:shd w:val="clear" w:color="auto" w:fill="B4C6E7" w:themeFill="accent1" w:themeFillTint="66"/>
            <w:textDirection w:val="btLr"/>
          </w:tcPr>
          <w:p w14:paraId="35E7553C" w14:textId="77777777" w:rsidR="00C30195" w:rsidRDefault="00C30195" w:rsidP="00E312C8">
            <w:pPr>
              <w:ind w:right="113"/>
              <w:jc w:val="center"/>
              <w:rPr>
                <w:b/>
                <w:sz w:val="28"/>
                <w:szCs w:val="28"/>
              </w:rPr>
            </w:pPr>
          </w:p>
        </w:tc>
        <w:tc>
          <w:tcPr>
            <w:tcW w:w="1303" w:type="dxa"/>
            <w:vMerge/>
          </w:tcPr>
          <w:p w14:paraId="06BDB591" w14:textId="77777777" w:rsidR="00C30195" w:rsidRDefault="00C30195" w:rsidP="00E312C8">
            <w:pPr>
              <w:rPr>
                <w:b/>
              </w:rPr>
            </w:pPr>
          </w:p>
        </w:tc>
        <w:tc>
          <w:tcPr>
            <w:tcW w:w="723" w:type="dxa"/>
          </w:tcPr>
          <w:p w14:paraId="36EB3C31" w14:textId="007A6675" w:rsidR="00C30195" w:rsidRDefault="00C30195" w:rsidP="00E312C8">
            <w:pPr>
              <w:jc w:val="center"/>
            </w:pPr>
            <w:r>
              <w:t>8</w:t>
            </w:r>
          </w:p>
        </w:tc>
        <w:tc>
          <w:tcPr>
            <w:tcW w:w="1693" w:type="dxa"/>
          </w:tcPr>
          <w:p w14:paraId="7970E655" w14:textId="0FCD8CEB" w:rsidR="00C30195" w:rsidRDefault="00C30195" w:rsidP="00E312C8">
            <w:pPr>
              <w:jc w:val="center"/>
            </w:pPr>
            <w:r>
              <w:t>MLC 2006 TITLE-3</w:t>
            </w:r>
          </w:p>
        </w:tc>
        <w:tc>
          <w:tcPr>
            <w:tcW w:w="10912" w:type="dxa"/>
          </w:tcPr>
          <w:p w14:paraId="7B415678" w14:textId="27CD46A1" w:rsidR="00C30195" w:rsidRPr="00320A06" w:rsidRDefault="00C30195" w:rsidP="00EC3D6A">
            <w:pPr>
              <w:autoSpaceDE w:val="0"/>
              <w:autoSpaceDN w:val="0"/>
              <w:adjustRightInd w:val="0"/>
            </w:pPr>
            <w:r w:rsidRPr="00EC3D6A">
              <w:t>Unclean and grease/dirt deposits under</w:t>
            </w:r>
            <w:r>
              <w:t xml:space="preserve"> </w:t>
            </w:r>
            <w:r w:rsidRPr="00EC3D6A">
              <w:t>work cabinets, frying tables, etc.</w:t>
            </w:r>
          </w:p>
        </w:tc>
      </w:tr>
      <w:tr w:rsidR="00C30195" w14:paraId="0415536A" w14:textId="77777777" w:rsidTr="008C5C02">
        <w:trPr>
          <w:trHeight w:val="553"/>
        </w:trPr>
        <w:tc>
          <w:tcPr>
            <w:tcW w:w="1246" w:type="dxa"/>
            <w:vMerge/>
            <w:shd w:val="clear" w:color="auto" w:fill="B4C6E7" w:themeFill="accent1" w:themeFillTint="66"/>
            <w:textDirection w:val="btLr"/>
          </w:tcPr>
          <w:p w14:paraId="43DD28F6" w14:textId="77777777" w:rsidR="00C30195" w:rsidRDefault="00C30195" w:rsidP="00E312C8">
            <w:pPr>
              <w:ind w:right="113"/>
              <w:jc w:val="center"/>
              <w:rPr>
                <w:b/>
                <w:sz w:val="28"/>
                <w:szCs w:val="28"/>
              </w:rPr>
            </w:pPr>
          </w:p>
        </w:tc>
        <w:tc>
          <w:tcPr>
            <w:tcW w:w="1303" w:type="dxa"/>
            <w:vMerge/>
          </w:tcPr>
          <w:p w14:paraId="16792D3A" w14:textId="77777777" w:rsidR="00C30195" w:rsidRDefault="00C30195" w:rsidP="00E312C8">
            <w:pPr>
              <w:rPr>
                <w:b/>
              </w:rPr>
            </w:pPr>
          </w:p>
        </w:tc>
        <w:tc>
          <w:tcPr>
            <w:tcW w:w="723" w:type="dxa"/>
          </w:tcPr>
          <w:p w14:paraId="41C8C4F7" w14:textId="72B9366C" w:rsidR="00C30195" w:rsidRDefault="00C30195" w:rsidP="00E312C8">
            <w:pPr>
              <w:jc w:val="center"/>
            </w:pPr>
            <w:r>
              <w:t>9</w:t>
            </w:r>
          </w:p>
        </w:tc>
        <w:tc>
          <w:tcPr>
            <w:tcW w:w="1693" w:type="dxa"/>
          </w:tcPr>
          <w:p w14:paraId="4E3908BA" w14:textId="433783D7" w:rsidR="00C30195" w:rsidRDefault="00C30195" w:rsidP="00E312C8">
            <w:pPr>
              <w:jc w:val="center"/>
            </w:pPr>
            <w:r>
              <w:t>SOLAS CH. III</w:t>
            </w:r>
          </w:p>
        </w:tc>
        <w:tc>
          <w:tcPr>
            <w:tcW w:w="10912" w:type="dxa"/>
          </w:tcPr>
          <w:p w14:paraId="7D10AEF8" w14:textId="5EC1712D" w:rsidR="00C30195" w:rsidRPr="00320A06" w:rsidRDefault="00C30195" w:rsidP="00EC3D6A">
            <w:pPr>
              <w:autoSpaceDE w:val="0"/>
              <w:autoSpaceDN w:val="0"/>
              <w:adjustRightInd w:val="0"/>
            </w:pPr>
            <w:r w:rsidRPr="00EC3D6A">
              <w:t xml:space="preserve">Floodlights Port/Stb </w:t>
            </w:r>
            <w:r>
              <w:t>–</w:t>
            </w:r>
            <w:r w:rsidRPr="00EC3D6A">
              <w:t xml:space="preserve"> Inoperative</w:t>
            </w:r>
            <w:r>
              <w:t xml:space="preserve"> </w:t>
            </w:r>
            <w:r w:rsidRPr="00EC3D6A">
              <w:t>Emergency floodlights port/stb liferaft</w:t>
            </w:r>
            <w:r>
              <w:t xml:space="preserve"> </w:t>
            </w:r>
            <w:r w:rsidRPr="00EC3D6A">
              <w:t>station - inoperative</w:t>
            </w:r>
          </w:p>
        </w:tc>
      </w:tr>
      <w:tr w:rsidR="00C30195" w14:paraId="3CC2A10B" w14:textId="77777777" w:rsidTr="008C5C02">
        <w:trPr>
          <w:trHeight w:val="553"/>
        </w:trPr>
        <w:tc>
          <w:tcPr>
            <w:tcW w:w="1246" w:type="dxa"/>
            <w:vMerge/>
            <w:shd w:val="clear" w:color="auto" w:fill="B4C6E7" w:themeFill="accent1" w:themeFillTint="66"/>
            <w:textDirection w:val="btLr"/>
          </w:tcPr>
          <w:p w14:paraId="43E6E6F9" w14:textId="77777777" w:rsidR="00C30195" w:rsidRDefault="00C30195" w:rsidP="00E312C8">
            <w:pPr>
              <w:ind w:right="113"/>
              <w:jc w:val="center"/>
              <w:rPr>
                <w:b/>
                <w:sz w:val="28"/>
                <w:szCs w:val="28"/>
              </w:rPr>
            </w:pPr>
          </w:p>
        </w:tc>
        <w:tc>
          <w:tcPr>
            <w:tcW w:w="1303" w:type="dxa"/>
            <w:vMerge/>
          </w:tcPr>
          <w:p w14:paraId="0C37A81D" w14:textId="77777777" w:rsidR="00C30195" w:rsidRDefault="00C30195" w:rsidP="00E312C8">
            <w:pPr>
              <w:rPr>
                <w:b/>
              </w:rPr>
            </w:pPr>
          </w:p>
        </w:tc>
        <w:tc>
          <w:tcPr>
            <w:tcW w:w="723" w:type="dxa"/>
          </w:tcPr>
          <w:p w14:paraId="4E392937" w14:textId="60690819" w:rsidR="00C30195" w:rsidRDefault="00C30195" w:rsidP="00E312C8">
            <w:pPr>
              <w:jc w:val="center"/>
            </w:pPr>
            <w:r>
              <w:t>10</w:t>
            </w:r>
          </w:p>
        </w:tc>
        <w:tc>
          <w:tcPr>
            <w:tcW w:w="1693" w:type="dxa"/>
          </w:tcPr>
          <w:p w14:paraId="01EF042B" w14:textId="587AD58E" w:rsidR="00C30195" w:rsidRDefault="00C30195" w:rsidP="00E312C8">
            <w:pPr>
              <w:jc w:val="center"/>
            </w:pPr>
            <w:r>
              <w:t>SOLAS CH. III</w:t>
            </w:r>
          </w:p>
        </w:tc>
        <w:tc>
          <w:tcPr>
            <w:tcW w:w="10912" w:type="dxa"/>
          </w:tcPr>
          <w:p w14:paraId="497F8949" w14:textId="2DF74E8B" w:rsidR="00C30195" w:rsidRPr="00320A06" w:rsidRDefault="00C30195" w:rsidP="00EC3D6A">
            <w:pPr>
              <w:autoSpaceDE w:val="0"/>
              <w:autoSpaceDN w:val="0"/>
              <w:adjustRightInd w:val="0"/>
            </w:pPr>
            <w:r w:rsidRPr="00EC3D6A">
              <w:t>Rescueboat hook instructions (Rb station)</w:t>
            </w:r>
            <w:r>
              <w:t xml:space="preserve"> </w:t>
            </w:r>
            <w:r w:rsidRPr="00EC3D6A">
              <w:t>refer to instructional information to another</w:t>
            </w:r>
            <w:r>
              <w:t xml:space="preserve"> </w:t>
            </w:r>
            <w:r w:rsidRPr="00EC3D6A">
              <w:t>type of hook</w:t>
            </w:r>
          </w:p>
        </w:tc>
      </w:tr>
      <w:tr w:rsidR="00C30195" w14:paraId="66194F2B" w14:textId="77777777" w:rsidTr="008C5C02">
        <w:trPr>
          <w:trHeight w:val="553"/>
        </w:trPr>
        <w:tc>
          <w:tcPr>
            <w:tcW w:w="1246" w:type="dxa"/>
            <w:vMerge/>
            <w:shd w:val="clear" w:color="auto" w:fill="B4C6E7" w:themeFill="accent1" w:themeFillTint="66"/>
            <w:textDirection w:val="btLr"/>
          </w:tcPr>
          <w:p w14:paraId="08E3D10A" w14:textId="77777777" w:rsidR="00C30195" w:rsidRDefault="00C30195" w:rsidP="00E312C8">
            <w:pPr>
              <w:ind w:right="113"/>
              <w:jc w:val="center"/>
              <w:rPr>
                <w:b/>
                <w:sz w:val="28"/>
                <w:szCs w:val="28"/>
              </w:rPr>
            </w:pPr>
          </w:p>
        </w:tc>
        <w:tc>
          <w:tcPr>
            <w:tcW w:w="1303" w:type="dxa"/>
            <w:vMerge/>
          </w:tcPr>
          <w:p w14:paraId="26D716E5" w14:textId="77777777" w:rsidR="00C30195" w:rsidRDefault="00C30195" w:rsidP="00E312C8">
            <w:pPr>
              <w:rPr>
                <w:b/>
              </w:rPr>
            </w:pPr>
          </w:p>
        </w:tc>
        <w:tc>
          <w:tcPr>
            <w:tcW w:w="723" w:type="dxa"/>
          </w:tcPr>
          <w:p w14:paraId="249613C1" w14:textId="1DE43B5D" w:rsidR="00C30195" w:rsidRDefault="00C30195" w:rsidP="00E312C8">
            <w:pPr>
              <w:jc w:val="center"/>
            </w:pPr>
            <w:r>
              <w:t>11</w:t>
            </w:r>
          </w:p>
        </w:tc>
        <w:tc>
          <w:tcPr>
            <w:tcW w:w="1693" w:type="dxa"/>
          </w:tcPr>
          <w:p w14:paraId="2C808E4F" w14:textId="158A63C4" w:rsidR="00C30195" w:rsidRDefault="00C30195" w:rsidP="00E312C8">
            <w:pPr>
              <w:jc w:val="center"/>
            </w:pPr>
            <w:r>
              <w:t>MLC 2006 TITLE-3</w:t>
            </w:r>
          </w:p>
        </w:tc>
        <w:tc>
          <w:tcPr>
            <w:tcW w:w="10912" w:type="dxa"/>
          </w:tcPr>
          <w:p w14:paraId="5AE03335" w14:textId="486F3B6B" w:rsidR="00C30195" w:rsidRPr="00320A06" w:rsidRDefault="00C30195" w:rsidP="00EC3D6A">
            <w:pPr>
              <w:autoSpaceDE w:val="0"/>
              <w:autoSpaceDN w:val="0"/>
              <w:adjustRightInd w:val="0"/>
            </w:pPr>
            <w:r w:rsidRPr="00EC3D6A">
              <w:t xml:space="preserve">Bosun </w:t>
            </w:r>
            <w:r>
              <w:t>–</w:t>
            </w:r>
            <w:r w:rsidRPr="00EC3D6A">
              <w:t xml:space="preserve"> Cabin</w:t>
            </w:r>
            <w:r>
              <w:t xml:space="preserve"> </w:t>
            </w:r>
            <w:r w:rsidRPr="00EC3D6A">
              <w:t>Ventilation damaged and not possible to</w:t>
            </w:r>
            <w:r>
              <w:t xml:space="preserve"> </w:t>
            </w:r>
            <w:r w:rsidRPr="00EC3D6A">
              <w:t>open/close</w:t>
            </w:r>
          </w:p>
        </w:tc>
      </w:tr>
      <w:tr w:rsidR="00C30195" w14:paraId="27012E4F" w14:textId="77777777" w:rsidTr="008C5C02">
        <w:trPr>
          <w:trHeight w:val="553"/>
        </w:trPr>
        <w:tc>
          <w:tcPr>
            <w:tcW w:w="1246" w:type="dxa"/>
            <w:vMerge w:val="restart"/>
            <w:shd w:val="clear" w:color="auto" w:fill="B4C6E7" w:themeFill="accent1" w:themeFillTint="66"/>
            <w:textDirection w:val="btLr"/>
          </w:tcPr>
          <w:p w14:paraId="37E16763" w14:textId="77777777" w:rsidR="00C30195" w:rsidRDefault="00C30195" w:rsidP="00E312C8">
            <w:pPr>
              <w:ind w:right="113"/>
              <w:jc w:val="center"/>
              <w:rPr>
                <w:b/>
                <w:sz w:val="28"/>
                <w:szCs w:val="28"/>
              </w:rPr>
            </w:pPr>
          </w:p>
        </w:tc>
        <w:tc>
          <w:tcPr>
            <w:tcW w:w="1303" w:type="dxa"/>
            <w:vMerge w:val="restart"/>
          </w:tcPr>
          <w:p w14:paraId="5D480765" w14:textId="5F14A660" w:rsidR="00C30195" w:rsidRDefault="00C30195" w:rsidP="00E312C8">
            <w:pPr>
              <w:rPr>
                <w:b/>
              </w:rPr>
            </w:pPr>
          </w:p>
        </w:tc>
        <w:tc>
          <w:tcPr>
            <w:tcW w:w="723" w:type="dxa"/>
          </w:tcPr>
          <w:p w14:paraId="2F50A401" w14:textId="66A8AFA3" w:rsidR="00C30195" w:rsidRDefault="00C30195" w:rsidP="00E312C8">
            <w:pPr>
              <w:jc w:val="center"/>
            </w:pPr>
            <w:r>
              <w:t>12</w:t>
            </w:r>
          </w:p>
        </w:tc>
        <w:tc>
          <w:tcPr>
            <w:tcW w:w="1693" w:type="dxa"/>
          </w:tcPr>
          <w:p w14:paraId="43B08CEF" w14:textId="3C326BD5" w:rsidR="00C30195" w:rsidRDefault="00C30195" w:rsidP="00E312C8">
            <w:pPr>
              <w:jc w:val="center"/>
            </w:pPr>
            <w:r>
              <w:t>MLC 2006 TITLE-3</w:t>
            </w:r>
          </w:p>
        </w:tc>
        <w:tc>
          <w:tcPr>
            <w:tcW w:w="10912" w:type="dxa"/>
          </w:tcPr>
          <w:p w14:paraId="671B8D1B" w14:textId="3E460C66" w:rsidR="00C30195" w:rsidRPr="00320A06" w:rsidRDefault="00C30195" w:rsidP="00EC3D6A">
            <w:pPr>
              <w:autoSpaceDE w:val="0"/>
              <w:autoSpaceDN w:val="0"/>
              <w:adjustRightInd w:val="0"/>
            </w:pPr>
            <w:r w:rsidRPr="00EC3D6A">
              <w:t>Inspections logged 09 november without</w:t>
            </w:r>
            <w:r>
              <w:t xml:space="preserve"> </w:t>
            </w:r>
            <w:r w:rsidRPr="00EC3D6A">
              <w:t>remarks.</w:t>
            </w:r>
            <w:r>
              <w:t xml:space="preserve"> </w:t>
            </w:r>
            <w:r w:rsidRPr="00EC3D6A">
              <w:t>During the PSC inspection multiple</w:t>
            </w:r>
            <w:r>
              <w:t xml:space="preserve"> </w:t>
            </w:r>
            <w:r w:rsidRPr="00EC3D6A">
              <w:t>discrepancies were noted ( see deficiency</w:t>
            </w:r>
            <w:r>
              <w:t xml:space="preserve"> </w:t>
            </w:r>
            <w:r w:rsidRPr="00EC3D6A">
              <w:t>18312, 18315, 18306)</w:t>
            </w:r>
          </w:p>
        </w:tc>
      </w:tr>
      <w:tr w:rsidR="00C30195" w14:paraId="65301838" w14:textId="77777777" w:rsidTr="008C5C02">
        <w:trPr>
          <w:trHeight w:val="553"/>
        </w:trPr>
        <w:tc>
          <w:tcPr>
            <w:tcW w:w="1246" w:type="dxa"/>
            <w:vMerge/>
            <w:shd w:val="clear" w:color="auto" w:fill="B4C6E7" w:themeFill="accent1" w:themeFillTint="66"/>
            <w:textDirection w:val="btLr"/>
          </w:tcPr>
          <w:p w14:paraId="74F401A2" w14:textId="77777777" w:rsidR="00C30195" w:rsidRDefault="00C30195" w:rsidP="00E312C8">
            <w:pPr>
              <w:ind w:right="113"/>
              <w:jc w:val="center"/>
              <w:rPr>
                <w:b/>
                <w:sz w:val="28"/>
                <w:szCs w:val="28"/>
              </w:rPr>
            </w:pPr>
          </w:p>
        </w:tc>
        <w:tc>
          <w:tcPr>
            <w:tcW w:w="1303" w:type="dxa"/>
            <w:vMerge/>
          </w:tcPr>
          <w:p w14:paraId="4FEF94D8" w14:textId="77777777" w:rsidR="00C30195" w:rsidRDefault="00C30195" w:rsidP="00E312C8">
            <w:pPr>
              <w:rPr>
                <w:b/>
              </w:rPr>
            </w:pPr>
          </w:p>
        </w:tc>
        <w:tc>
          <w:tcPr>
            <w:tcW w:w="723" w:type="dxa"/>
          </w:tcPr>
          <w:p w14:paraId="352DF903" w14:textId="371B21FD" w:rsidR="00C30195" w:rsidRDefault="00C30195" w:rsidP="00E312C8">
            <w:pPr>
              <w:jc w:val="center"/>
            </w:pPr>
            <w:r>
              <w:t>13</w:t>
            </w:r>
          </w:p>
        </w:tc>
        <w:tc>
          <w:tcPr>
            <w:tcW w:w="1693" w:type="dxa"/>
          </w:tcPr>
          <w:p w14:paraId="3FB6BA10" w14:textId="1D3C66DB" w:rsidR="00C30195" w:rsidRDefault="00C30195" w:rsidP="00E312C8">
            <w:pPr>
              <w:jc w:val="center"/>
            </w:pPr>
            <w:r>
              <w:t>SOLAS CH. II-2</w:t>
            </w:r>
          </w:p>
        </w:tc>
        <w:tc>
          <w:tcPr>
            <w:tcW w:w="10912" w:type="dxa"/>
          </w:tcPr>
          <w:p w14:paraId="600CC6B6" w14:textId="4A51DF3E" w:rsidR="00C30195" w:rsidRPr="00320A06" w:rsidRDefault="00C30195" w:rsidP="00EC3D6A">
            <w:pPr>
              <w:autoSpaceDE w:val="0"/>
              <w:autoSpaceDN w:val="0"/>
              <w:adjustRightInd w:val="0"/>
            </w:pPr>
            <w:r w:rsidRPr="00EC3D6A">
              <w:t>Emergency exit Steeringear to Poopdeck -</w:t>
            </w:r>
            <w:r>
              <w:t xml:space="preserve"> </w:t>
            </w:r>
            <w:r w:rsidRPr="00EC3D6A">
              <w:t>blocked.</w:t>
            </w:r>
            <w:r>
              <w:t xml:space="preserve"> </w:t>
            </w:r>
            <w:r w:rsidRPr="00EC3D6A">
              <w:t>The hatch is blocked for a person to open</w:t>
            </w:r>
            <w:r>
              <w:t xml:space="preserve"> </w:t>
            </w:r>
            <w:r w:rsidRPr="00EC3D6A">
              <w:t>from below. The total weight of the hatch</w:t>
            </w:r>
            <w:r>
              <w:t xml:space="preserve"> </w:t>
            </w:r>
            <w:r w:rsidRPr="00EC3D6A">
              <w:t>is 40kg&gt; which makes it difficult to handle</w:t>
            </w:r>
            <w:r>
              <w:t xml:space="preserve"> </w:t>
            </w:r>
            <w:r w:rsidRPr="00EC3D6A">
              <w:t>at a height of 3.3 metres on a ladder and</w:t>
            </w:r>
            <w:r>
              <w:t xml:space="preserve"> </w:t>
            </w:r>
            <w:r w:rsidRPr="00EC3D6A">
              <w:t>the handles are partly stuck.</w:t>
            </w:r>
            <w:r>
              <w:t xml:space="preserve"> </w:t>
            </w:r>
            <w:r w:rsidRPr="00EC3D6A">
              <w:t xml:space="preserve">Emergency exit hatch (WT) forecaste </w:t>
            </w:r>
            <w:r>
              <w:t>–</w:t>
            </w:r>
            <w:r w:rsidRPr="00EC3D6A">
              <w:t xml:space="preserve"> Not</w:t>
            </w:r>
            <w:r>
              <w:t xml:space="preserve"> </w:t>
            </w:r>
            <w:r w:rsidRPr="00EC3D6A">
              <w:t>as required</w:t>
            </w:r>
            <w:r>
              <w:t xml:space="preserve"> </w:t>
            </w:r>
            <w:r w:rsidRPr="00EC3D6A">
              <w:t>The hatch is kept in open position.The</w:t>
            </w:r>
            <w:r>
              <w:t xml:space="preserve"> </w:t>
            </w:r>
            <w:r w:rsidRPr="00EC3D6A">
              <w:t>hatch can not be closed during sea</w:t>
            </w:r>
            <w:r>
              <w:t xml:space="preserve"> </w:t>
            </w:r>
            <w:r w:rsidRPr="00EC3D6A">
              <w:t>journey due to emergency ropes etc</w:t>
            </w:r>
            <w:r>
              <w:t xml:space="preserve"> </w:t>
            </w:r>
            <w:r w:rsidRPr="00EC3D6A">
              <w:t>obstructs proper closing.</w:t>
            </w:r>
          </w:p>
        </w:tc>
      </w:tr>
      <w:tr w:rsidR="00C30195" w14:paraId="5534FCEA" w14:textId="77777777" w:rsidTr="008C5C02">
        <w:trPr>
          <w:trHeight w:val="553"/>
        </w:trPr>
        <w:tc>
          <w:tcPr>
            <w:tcW w:w="1246" w:type="dxa"/>
            <w:vMerge/>
            <w:shd w:val="clear" w:color="auto" w:fill="B4C6E7" w:themeFill="accent1" w:themeFillTint="66"/>
            <w:textDirection w:val="btLr"/>
          </w:tcPr>
          <w:p w14:paraId="768F4CD7" w14:textId="77777777" w:rsidR="00C30195" w:rsidRDefault="00C30195" w:rsidP="008B7B60">
            <w:pPr>
              <w:ind w:right="113"/>
              <w:jc w:val="center"/>
              <w:rPr>
                <w:b/>
                <w:sz w:val="28"/>
                <w:szCs w:val="28"/>
              </w:rPr>
            </w:pPr>
          </w:p>
        </w:tc>
        <w:tc>
          <w:tcPr>
            <w:tcW w:w="1303" w:type="dxa"/>
            <w:vMerge/>
          </w:tcPr>
          <w:p w14:paraId="7283C638" w14:textId="77777777" w:rsidR="00C30195" w:rsidRDefault="00C30195" w:rsidP="008B7B60">
            <w:pPr>
              <w:rPr>
                <w:b/>
              </w:rPr>
            </w:pPr>
          </w:p>
        </w:tc>
        <w:tc>
          <w:tcPr>
            <w:tcW w:w="723" w:type="dxa"/>
          </w:tcPr>
          <w:p w14:paraId="445844C2" w14:textId="6ECC27B7" w:rsidR="00C30195" w:rsidRDefault="00C30195" w:rsidP="008B7B60">
            <w:pPr>
              <w:jc w:val="center"/>
            </w:pPr>
            <w:r>
              <w:t>14</w:t>
            </w:r>
          </w:p>
        </w:tc>
        <w:tc>
          <w:tcPr>
            <w:tcW w:w="1693" w:type="dxa"/>
          </w:tcPr>
          <w:p w14:paraId="0952AE68" w14:textId="197D2893" w:rsidR="00C30195" w:rsidRDefault="00C30195" w:rsidP="008B7B60">
            <w:pPr>
              <w:jc w:val="center"/>
            </w:pPr>
            <w:r>
              <w:t>SOLAS CH. II-2</w:t>
            </w:r>
          </w:p>
        </w:tc>
        <w:tc>
          <w:tcPr>
            <w:tcW w:w="10912" w:type="dxa"/>
          </w:tcPr>
          <w:p w14:paraId="4143412F" w14:textId="338356B2" w:rsidR="00C30195" w:rsidRPr="00EC3D6A" w:rsidRDefault="00C30195" w:rsidP="008B7B60">
            <w:pPr>
              <w:autoSpaceDE w:val="0"/>
              <w:autoSpaceDN w:val="0"/>
              <w:adjustRightInd w:val="0"/>
            </w:pPr>
            <w:r w:rsidRPr="00EC3D6A">
              <w:t>QCV - Boiler port and stb. (2 pcs)</w:t>
            </w:r>
            <w:r>
              <w:t xml:space="preserve"> </w:t>
            </w:r>
            <w:r w:rsidRPr="00EC3D6A">
              <w:t>The QCV system is completely drained of</w:t>
            </w:r>
            <w:r>
              <w:t xml:space="preserve"> </w:t>
            </w:r>
            <w:r w:rsidRPr="00EC3D6A">
              <w:t>oil, which imply that it is not possible to</w:t>
            </w:r>
          </w:p>
          <w:p w14:paraId="43F97CC9" w14:textId="65C63F85" w:rsidR="00C30195" w:rsidRPr="00320A06" w:rsidRDefault="00C30195" w:rsidP="008B7B60">
            <w:pPr>
              <w:autoSpaceDE w:val="0"/>
              <w:autoSpaceDN w:val="0"/>
              <w:adjustRightInd w:val="0"/>
            </w:pPr>
            <w:r w:rsidRPr="00EC3D6A">
              <w:t>pressurise the system as the oil does not</w:t>
            </w:r>
            <w:r>
              <w:t xml:space="preserve"> </w:t>
            </w:r>
            <w:r w:rsidRPr="00EC3D6A">
              <w:t>reach the piston cylinder.</w:t>
            </w:r>
          </w:p>
        </w:tc>
      </w:tr>
      <w:tr w:rsidR="00C30195" w14:paraId="2A02C9EE" w14:textId="77777777" w:rsidTr="008C5C02">
        <w:trPr>
          <w:trHeight w:val="553"/>
        </w:trPr>
        <w:tc>
          <w:tcPr>
            <w:tcW w:w="1246" w:type="dxa"/>
            <w:vMerge/>
            <w:shd w:val="clear" w:color="auto" w:fill="B4C6E7" w:themeFill="accent1" w:themeFillTint="66"/>
            <w:textDirection w:val="btLr"/>
          </w:tcPr>
          <w:p w14:paraId="581AC62C" w14:textId="77777777" w:rsidR="00C30195" w:rsidRDefault="00C30195" w:rsidP="008B7B60">
            <w:pPr>
              <w:ind w:right="113"/>
              <w:jc w:val="center"/>
              <w:rPr>
                <w:b/>
                <w:sz w:val="28"/>
                <w:szCs w:val="28"/>
              </w:rPr>
            </w:pPr>
          </w:p>
        </w:tc>
        <w:tc>
          <w:tcPr>
            <w:tcW w:w="1303" w:type="dxa"/>
            <w:vMerge/>
          </w:tcPr>
          <w:p w14:paraId="16317DDF" w14:textId="77777777" w:rsidR="00C30195" w:rsidRDefault="00C30195" w:rsidP="008B7B60">
            <w:pPr>
              <w:rPr>
                <w:b/>
              </w:rPr>
            </w:pPr>
          </w:p>
        </w:tc>
        <w:tc>
          <w:tcPr>
            <w:tcW w:w="723" w:type="dxa"/>
          </w:tcPr>
          <w:p w14:paraId="03B69F78" w14:textId="463685E0" w:rsidR="00C30195" w:rsidRDefault="00C30195" w:rsidP="008B7B60">
            <w:pPr>
              <w:jc w:val="center"/>
            </w:pPr>
            <w:r>
              <w:t>15</w:t>
            </w:r>
          </w:p>
        </w:tc>
        <w:tc>
          <w:tcPr>
            <w:tcW w:w="1693" w:type="dxa"/>
          </w:tcPr>
          <w:p w14:paraId="10106EB3" w14:textId="602F575C" w:rsidR="00C30195" w:rsidRDefault="00C30195" w:rsidP="008B7B60">
            <w:pPr>
              <w:jc w:val="center"/>
            </w:pPr>
            <w:r>
              <w:t>SOLAS CH. II-2</w:t>
            </w:r>
          </w:p>
        </w:tc>
        <w:tc>
          <w:tcPr>
            <w:tcW w:w="10912" w:type="dxa"/>
          </w:tcPr>
          <w:p w14:paraId="61739407" w14:textId="5D72F437" w:rsidR="00C30195" w:rsidRPr="00320A06" w:rsidRDefault="00C30195" w:rsidP="008B7B60">
            <w:pPr>
              <w:autoSpaceDE w:val="0"/>
              <w:autoSpaceDN w:val="0"/>
              <w:adjustRightInd w:val="0"/>
            </w:pPr>
            <w:r w:rsidRPr="00EC3D6A">
              <w:t>The M/E lower part of the exhaust pipes</w:t>
            </w:r>
            <w:r>
              <w:t xml:space="preserve"> </w:t>
            </w:r>
            <w:r w:rsidRPr="00EC3D6A">
              <w:t>lacks insulation over large surfaces. Areas</w:t>
            </w:r>
            <w:r>
              <w:t xml:space="preserve"> </w:t>
            </w:r>
            <w:r w:rsidRPr="00EC3D6A">
              <w:t>with temperatures above 220 degrees are</w:t>
            </w:r>
            <w:r>
              <w:t xml:space="preserve"> </w:t>
            </w:r>
            <w:r w:rsidRPr="00EC3D6A">
              <w:t>exposed.</w:t>
            </w:r>
          </w:p>
        </w:tc>
      </w:tr>
      <w:tr w:rsidR="00C30195" w14:paraId="0D037667" w14:textId="77777777" w:rsidTr="008C5C02">
        <w:trPr>
          <w:trHeight w:val="553"/>
        </w:trPr>
        <w:tc>
          <w:tcPr>
            <w:tcW w:w="1246" w:type="dxa"/>
            <w:vMerge/>
            <w:shd w:val="clear" w:color="auto" w:fill="B4C6E7" w:themeFill="accent1" w:themeFillTint="66"/>
            <w:textDirection w:val="btLr"/>
          </w:tcPr>
          <w:p w14:paraId="23F49B91" w14:textId="77777777" w:rsidR="00C30195" w:rsidRDefault="00C30195" w:rsidP="008B7B60">
            <w:pPr>
              <w:ind w:right="113"/>
              <w:jc w:val="center"/>
              <w:rPr>
                <w:b/>
                <w:sz w:val="28"/>
                <w:szCs w:val="28"/>
              </w:rPr>
            </w:pPr>
          </w:p>
        </w:tc>
        <w:tc>
          <w:tcPr>
            <w:tcW w:w="1303" w:type="dxa"/>
            <w:vMerge/>
          </w:tcPr>
          <w:p w14:paraId="7A00D520" w14:textId="77777777" w:rsidR="00C30195" w:rsidRDefault="00C30195" w:rsidP="008B7B60">
            <w:pPr>
              <w:rPr>
                <w:b/>
              </w:rPr>
            </w:pPr>
          </w:p>
        </w:tc>
        <w:tc>
          <w:tcPr>
            <w:tcW w:w="723" w:type="dxa"/>
          </w:tcPr>
          <w:p w14:paraId="0CFD2976" w14:textId="7D03E26E" w:rsidR="00C30195" w:rsidRDefault="00C30195" w:rsidP="008B7B60">
            <w:pPr>
              <w:jc w:val="center"/>
            </w:pPr>
            <w:r>
              <w:t>16</w:t>
            </w:r>
          </w:p>
        </w:tc>
        <w:tc>
          <w:tcPr>
            <w:tcW w:w="1693" w:type="dxa"/>
          </w:tcPr>
          <w:p w14:paraId="19CE1873" w14:textId="77777777" w:rsidR="00C30195" w:rsidRDefault="00C30195" w:rsidP="008B7B60">
            <w:pPr>
              <w:jc w:val="center"/>
            </w:pPr>
          </w:p>
          <w:p w14:paraId="3B1E4196" w14:textId="77777777" w:rsidR="00C30195" w:rsidRDefault="00C30195" w:rsidP="008B7B60">
            <w:pPr>
              <w:jc w:val="center"/>
            </w:pPr>
          </w:p>
          <w:p w14:paraId="721A1E98" w14:textId="77777777" w:rsidR="00C30195" w:rsidRDefault="00C30195" w:rsidP="008B7B60">
            <w:pPr>
              <w:jc w:val="center"/>
            </w:pPr>
          </w:p>
          <w:p w14:paraId="07E07377" w14:textId="77777777" w:rsidR="00C30195" w:rsidRDefault="00C30195" w:rsidP="008B7B60">
            <w:pPr>
              <w:jc w:val="center"/>
            </w:pPr>
          </w:p>
          <w:p w14:paraId="2DD8ACB4" w14:textId="77777777" w:rsidR="00C30195" w:rsidRDefault="00C30195" w:rsidP="008B7B60">
            <w:pPr>
              <w:jc w:val="center"/>
            </w:pPr>
          </w:p>
          <w:p w14:paraId="2B312529" w14:textId="77777777" w:rsidR="00C30195" w:rsidRDefault="00C30195" w:rsidP="008B7B60">
            <w:pPr>
              <w:jc w:val="center"/>
            </w:pPr>
          </w:p>
          <w:p w14:paraId="672C38A8" w14:textId="6C6649FB" w:rsidR="00C30195" w:rsidRDefault="00C30195" w:rsidP="008B7B60">
            <w:pPr>
              <w:jc w:val="center"/>
            </w:pPr>
            <w:r>
              <w:t>SOLAS CH. III</w:t>
            </w:r>
          </w:p>
        </w:tc>
        <w:tc>
          <w:tcPr>
            <w:tcW w:w="10912" w:type="dxa"/>
          </w:tcPr>
          <w:p w14:paraId="4EB2DCFA" w14:textId="4C4D941A" w:rsidR="00C30195" w:rsidRPr="00EC3D6A" w:rsidRDefault="00C30195" w:rsidP="008B7B60">
            <w:pPr>
              <w:autoSpaceDE w:val="0"/>
              <w:autoSpaceDN w:val="0"/>
              <w:adjustRightInd w:val="0"/>
            </w:pPr>
            <w:r w:rsidRPr="00EC3D6A">
              <w:t>The LSA training manual is not in</w:t>
            </w:r>
            <w:r>
              <w:t xml:space="preserve"> </w:t>
            </w:r>
            <w:r w:rsidRPr="00EC3D6A">
              <w:t xml:space="preserve">compliance with reg 35 </w:t>
            </w:r>
            <w:r>
              <w:t>–</w:t>
            </w:r>
            <w:r w:rsidRPr="00EC3D6A">
              <w:t xml:space="preserve"> Information</w:t>
            </w:r>
            <w:r>
              <w:t xml:space="preserve"> </w:t>
            </w:r>
            <w:r w:rsidRPr="00EC3D6A">
              <w:t>missing</w:t>
            </w:r>
            <w:r>
              <w:t xml:space="preserve"> </w:t>
            </w:r>
            <w:r w:rsidRPr="00EC3D6A">
              <w:t>The manual shall describe the following in</w:t>
            </w:r>
            <w:r>
              <w:t xml:space="preserve"> </w:t>
            </w:r>
            <w:r w:rsidRPr="00EC3D6A">
              <w:t>detail:</w:t>
            </w:r>
          </w:p>
          <w:p w14:paraId="33252F11" w14:textId="25A1C577" w:rsidR="00C30195" w:rsidRPr="00EC3D6A" w:rsidRDefault="00C30195" w:rsidP="008B7B60">
            <w:pPr>
              <w:autoSpaceDE w:val="0"/>
              <w:autoSpaceDN w:val="0"/>
              <w:adjustRightInd w:val="0"/>
            </w:pPr>
            <w:r w:rsidRPr="00EC3D6A">
              <w:t>.1 donning of lifejackets, immersion suits</w:t>
            </w:r>
            <w:r>
              <w:t xml:space="preserve"> </w:t>
            </w:r>
            <w:r w:rsidRPr="00EC3D6A">
              <w:t>and anti-exposure suits, as appropriate;</w:t>
            </w:r>
            <w:r>
              <w:t xml:space="preserve"> </w:t>
            </w:r>
            <w:r w:rsidRPr="00EC3D6A">
              <w:t>.2 muster at the assigned stations;</w:t>
            </w:r>
          </w:p>
          <w:p w14:paraId="0351005D" w14:textId="2FC590DB" w:rsidR="00C30195" w:rsidRPr="00EC3D6A" w:rsidRDefault="00C30195" w:rsidP="008B7B60">
            <w:pPr>
              <w:autoSpaceDE w:val="0"/>
              <w:autoSpaceDN w:val="0"/>
              <w:adjustRightInd w:val="0"/>
            </w:pPr>
            <w:r w:rsidRPr="00EC3D6A">
              <w:t>.3 boarding, launching, and clearing the</w:t>
            </w:r>
            <w:r>
              <w:t xml:space="preserve"> </w:t>
            </w:r>
            <w:r w:rsidRPr="00EC3D6A">
              <w:t>survival craft and rescue boats, including,</w:t>
            </w:r>
            <w:r>
              <w:t xml:space="preserve"> </w:t>
            </w:r>
            <w:r w:rsidRPr="00EC3D6A">
              <w:t>where applicable, use of marine</w:t>
            </w:r>
          </w:p>
          <w:p w14:paraId="14C812DD" w14:textId="24B305EB" w:rsidR="00C30195" w:rsidRPr="00EC3D6A" w:rsidRDefault="00C30195" w:rsidP="008B7B60">
            <w:pPr>
              <w:autoSpaceDE w:val="0"/>
              <w:autoSpaceDN w:val="0"/>
              <w:adjustRightInd w:val="0"/>
            </w:pPr>
            <w:r w:rsidRPr="00EC3D6A">
              <w:t>evacuation systems;</w:t>
            </w:r>
            <w:r>
              <w:t xml:space="preserve"> </w:t>
            </w:r>
            <w:r w:rsidRPr="00EC3D6A">
              <w:t>.4 method of launching from within the</w:t>
            </w:r>
            <w:r>
              <w:t xml:space="preserve"> </w:t>
            </w:r>
            <w:r w:rsidRPr="00EC3D6A">
              <w:t>survival craft;</w:t>
            </w:r>
            <w:r>
              <w:t xml:space="preserve"> </w:t>
            </w:r>
            <w:r w:rsidRPr="00EC3D6A">
              <w:t>.5 release from launching appliances;</w:t>
            </w:r>
          </w:p>
          <w:p w14:paraId="41ED0BCB" w14:textId="27D8D53F" w:rsidR="00C30195" w:rsidRPr="00EC3D6A" w:rsidRDefault="00C30195" w:rsidP="008B7B60">
            <w:pPr>
              <w:autoSpaceDE w:val="0"/>
              <w:autoSpaceDN w:val="0"/>
              <w:adjustRightInd w:val="0"/>
            </w:pPr>
            <w:r w:rsidRPr="00EC3D6A">
              <w:t>.6 methods and use of devices for</w:t>
            </w:r>
            <w:r>
              <w:t xml:space="preserve"> </w:t>
            </w:r>
            <w:r w:rsidRPr="00EC3D6A">
              <w:t>protection in launching areas, where</w:t>
            </w:r>
            <w:r>
              <w:t xml:space="preserve"> </w:t>
            </w:r>
            <w:r w:rsidRPr="00EC3D6A">
              <w:t>appropriate;</w:t>
            </w:r>
            <w:r>
              <w:t xml:space="preserve"> </w:t>
            </w:r>
            <w:r w:rsidRPr="00EC3D6A">
              <w:t>.7 illumination in launching areas;</w:t>
            </w:r>
          </w:p>
          <w:p w14:paraId="0DEF080A" w14:textId="1DCCA323" w:rsidR="00C30195" w:rsidRPr="008B7B60" w:rsidRDefault="00C30195" w:rsidP="008B7B60">
            <w:pPr>
              <w:autoSpaceDE w:val="0"/>
              <w:autoSpaceDN w:val="0"/>
              <w:adjustRightInd w:val="0"/>
            </w:pPr>
            <w:r w:rsidRPr="00EC3D6A">
              <w:t>.8 use of all survival equipment;</w:t>
            </w:r>
            <w:r>
              <w:t xml:space="preserve"> </w:t>
            </w:r>
            <w:r w:rsidRPr="00EC3D6A">
              <w:t>.9 use of all detection equipment;</w:t>
            </w:r>
            <w:r>
              <w:t xml:space="preserve"> </w:t>
            </w:r>
            <w:r w:rsidRPr="00EC3D6A">
              <w:t>.10 with the assistance of illustrations, the</w:t>
            </w:r>
            <w:r>
              <w:t xml:space="preserve"> </w:t>
            </w:r>
            <w:r w:rsidRPr="00EC3D6A">
              <w:t>use of radio life-saving appliances;</w:t>
            </w:r>
            <w:r>
              <w:t xml:space="preserve"> </w:t>
            </w:r>
            <w:r w:rsidRPr="00EC3D6A">
              <w:t>.11 use of drogues;</w:t>
            </w:r>
            <w:r>
              <w:t xml:space="preserve"> </w:t>
            </w:r>
            <w:r w:rsidRPr="00EC3D6A">
              <w:t>.12 use of engine and accessories;</w:t>
            </w:r>
            <w:r>
              <w:t xml:space="preserve"> </w:t>
            </w:r>
            <w:r w:rsidRPr="00EC3D6A">
              <w:t>.13 recovery of survival craft and rescue</w:t>
            </w:r>
            <w:r>
              <w:t xml:space="preserve"> </w:t>
            </w:r>
            <w:r w:rsidRPr="00EC3D6A">
              <w:t>boats including stowage and securing;</w:t>
            </w:r>
            <w:r>
              <w:t xml:space="preserve"> </w:t>
            </w:r>
            <w:r w:rsidRPr="00EC3D6A">
              <w:t>.14 hazards of exposure and the need for</w:t>
            </w:r>
            <w:r>
              <w:t xml:space="preserve"> </w:t>
            </w:r>
            <w:r w:rsidRPr="00EC3D6A">
              <w:t>warm clothing;</w:t>
            </w:r>
            <w:r>
              <w:t xml:space="preserve"> </w:t>
            </w:r>
            <w:r w:rsidRPr="00EC3D6A">
              <w:t>.15 best use of the survival craft facilities</w:t>
            </w:r>
            <w:r>
              <w:t xml:space="preserve"> </w:t>
            </w:r>
            <w:r w:rsidRPr="00EC3D6A">
              <w:t>in order to survive;</w:t>
            </w:r>
            <w:r>
              <w:t xml:space="preserve"> </w:t>
            </w:r>
            <w:r w:rsidRPr="00EC3D6A">
              <w:t>.16 methods of retrieval, including the use</w:t>
            </w:r>
            <w:r>
              <w:t xml:space="preserve"> </w:t>
            </w:r>
            <w:r w:rsidRPr="00EC3D6A">
              <w:t>of helicopter rescue gear(slings, baskets,</w:t>
            </w:r>
            <w:r>
              <w:t xml:space="preserve"> </w:t>
            </w:r>
            <w:r w:rsidRPr="008B7B60">
              <w:t>stretchers), breeches-buoy and shore lifesaving</w:t>
            </w:r>
            <w:r>
              <w:t xml:space="preserve"> </w:t>
            </w:r>
            <w:r w:rsidRPr="008B7B60">
              <w:t>apparatus and ship's line-throwing</w:t>
            </w:r>
            <w:r>
              <w:t xml:space="preserve"> </w:t>
            </w:r>
            <w:r w:rsidRPr="008B7B60">
              <w:t>apparatus;</w:t>
            </w:r>
          </w:p>
          <w:p w14:paraId="268665FE" w14:textId="7E8A66A9" w:rsidR="00C30195" w:rsidRPr="00320A06" w:rsidRDefault="00C30195" w:rsidP="008B7B60">
            <w:pPr>
              <w:autoSpaceDE w:val="0"/>
              <w:autoSpaceDN w:val="0"/>
              <w:adjustRightInd w:val="0"/>
            </w:pPr>
            <w:r w:rsidRPr="008B7B60">
              <w:t>.17 all other functions contained in the</w:t>
            </w:r>
            <w:r>
              <w:t xml:space="preserve"> </w:t>
            </w:r>
            <w:r w:rsidRPr="008B7B60">
              <w:t>muster list and emergency</w:t>
            </w:r>
            <w:r>
              <w:t xml:space="preserve"> </w:t>
            </w:r>
            <w:r w:rsidRPr="008B7B60">
              <w:t>instructions;and</w:t>
            </w:r>
            <w:r>
              <w:t xml:space="preserve"> </w:t>
            </w:r>
            <w:r w:rsidRPr="008B7B60">
              <w:t>.18 instructions for emergency repair of</w:t>
            </w:r>
          </w:p>
        </w:tc>
      </w:tr>
      <w:tr w:rsidR="00C30195" w14:paraId="5D6B3AFF" w14:textId="77777777" w:rsidTr="008C5C02">
        <w:trPr>
          <w:trHeight w:val="553"/>
        </w:trPr>
        <w:tc>
          <w:tcPr>
            <w:tcW w:w="1246" w:type="dxa"/>
            <w:vMerge/>
            <w:shd w:val="clear" w:color="auto" w:fill="B4C6E7" w:themeFill="accent1" w:themeFillTint="66"/>
            <w:textDirection w:val="btLr"/>
          </w:tcPr>
          <w:p w14:paraId="75771975" w14:textId="77777777" w:rsidR="00C30195" w:rsidRDefault="00C30195" w:rsidP="008B7B60">
            <w:pPr>
              <w:ind w:right="113"/>
              <w:jc w:val="center"/>
              <w:rPr>
                <w:b/>
                <w:sz w:val="28"/>
                <w:szCs w:val="28"/>
              </w:rPr>
            </w:pPr>
          </w:p>
        </w:tc>
        <w:tc>
          <w:tcPr>
            <w:tcW w:w="1303" w:type="dxa"/>
            <w:vMerge/>
          </w:tcPr>
          <w:p w14:paraId="75189A1B" w14:textId="77777777" w:rsidR="00C30195" w:rsidRDefault="00C30195" w:rsidP="008B7B60">
            <w:pPr>
              <w:rPr>
                <w:b/>
              </w:rPr>
            </w:pPr>
          </w:p>
        </w:tc>
        <w:tc>
          <w:tcPr>
            <w:tcW w:w="723" w:type="dxa"/>
            <w:shd w:val="clear" w:color="auto" w:fill="D9D9D9" w:themeFill="background1" w:themeFillShade="D9"/>
          </w:tcPr>
          <w:p w14:paraId="4BDD00B5" w14:textId="415422B4" w:rsidR="00C30195" w:rsidRDefault="00C30195" w:rsidP="008B7B60">
            <w:pPr>
              <w:jc w:val="center"/>
            </w:pPr>
            <w:r>
              <w:t>17</w:t>
            </w:r>
          </w:p>
        </w:tc>
        <w:tc>
          <w:tcPr>
            <w:tcW w:w="1693" w:type="dxa"/>
            <w:shd w:val="clear" w:color="auto" w:fill="D9D9D9" w:themeFill="background1" w:themeFillShade="D9"/>
          </w:tcPr>
          <w:p w14:paraId="303B9A79" w14:textId="77777777" w:rsidR="00C30195" w:rsidRDefault="00C30195" w:rsidP="008B7B60">
            <w:pPr>
              <w:jc w:val="center"/>
            </w:pPr>
          </w:p>
          <w:p w14:paraId="79A1CF86" w14:textId="77777777" w:rsidR="00C30195" w:rsidRDefault="00C30195" w:rsidP="008B7B60">
            <w:pPr>
              <w:jc w:val="center"/>
            </w:pPr>
          </w:p>
          <w:p w14:paraId="7871062E" w14:textId="33653B24" w:rsidR="00C30195" w:rsidRDefault="00C30195" w:rsidP="008B7B60">
            <w:r>
              <w:t xml:space="preserve">    SOLAS CH. III</w:t>
            </w:r>
          </w:p>
        </w:tc>
        <w:tc>
          <w:tcPr>
            <w:tcW w:w="10912" w:type="dxa"/>
            <w:shd w:val="clear" w:color="auto" w:fill="D9D9D9" w:themeFill="background1" w:themeFillShade="D9"/>
          </w:tcPr>
          <w:p w14:paraId="6E025E97" w14:textId="3C1A467A" w:rsidR="00C30195" w:rsidRPr="008B7B60" w:rsidRDefault="00C30195" w:rsidP="008B7B60">
            <w:pPr>
              <w:autoSpaceDE w:val="0"/>
              <w:autoSpaceDN w:val="0"/>
              <w:adjustRightInd w:val="0"/>
            </w:pPr>
            <w:r w:rsidRPr="008B7B60">
              <w:t>At the time of the inspection the Rescue</w:t>
            </w:r>
            <w:r>
              <w:t xml:space="preserve"> </w:t>
            </w:r>
            <w:r w:rsidRPr="008B7B60">
              <w:t>boat were attached to a certified liferaft</w:t>
            </w:r>
            <w:r>
              <w:t xml:space="preserve"> </w:t>
            </w:r>
            <w:r w:rsidRPr="008B7B60">
              <w:t>Off-Load hook (250-T25 Wuxi Mingzi).</w:t>
            </w:r>
          </w:p>
          <w:p w14:paraId="4E261C25" w14:textId="22686B21" w:rsidR="00C30195" w:rsidRPr="008B7B60" w:rsidRDefault="00C30195" w:rsidP="008B7B60">
            <w:pPr>
              <w:autoSpaceDE w:val="0"/>
              <w:autoSpaceDN w:val="0"/>
              <w:adjustRightInd w:val="0"/>
            </w:pPr>
            <w:r w:rsidRPr="008B7B60">
              <w:t>This hook is not type approved for</w:t>
            </w:r>
            <w:r>
              <w:t xml:space="preserve"> </w:t>
            </w:r>
            <w:r w:rsidRPr="008B7B60">
              <w:t>rescueboats.</w:t>
            </w:r>
            <w:r>
              <w:t xml:space="preserve"> </w:t>
            </w:r>
            <w:r w:rsidRPr="008B7B60">
              <w:t>During the inspection, the crew found a</w:t>
            </w:r>
            <w:r>
              <w:t xml:space="preserve"> </w:t>
            </w:r>
            <w:r w:rsidRPr="008B7B60">
              <w:t>hook in a storage room (BD-HR1) which</w:t>
            </w:r>
            <w:r>
              <w:t xml:space="preserve"> </w:t>
            </w:r>
            <w:r w:rsidRPr="008B7B60">
              <w:t>they fitted to the existing triangle. The</w:t>
            </w:r>
            <w:r>
              <w:t xml:space="preserve"> </w:t>
            </w:r>
            <w:r w:rsidRPr="008B7B60">
              <w:t>rescue boat shackle does not fit the "new"</w:t>
            </w:r>
            <w:r>
              <w:t xml:space="preserve"> </w:t>
            </w:r>
            <w:r w:rsidRPr="008B7B60">
              <w:t>hook and a verification of the correct</w:t>
            </w:r>
            <w:r>
              <w:t xml:space="preserve"> </w:t>
            </w:r>
            <w:r w:rsidRPr="008B7B60">
              <w:t>functioning of the hook, is missing.</w:t>
            </w:r>
            <w:r>
              <w:t xml:space="preserve"> </w:t>
            </w:r>
            <w:r w:rsidRPr="008B7B60">
              <w:t>The installation/mounting is</w:t>
            </w:r>
            <w:r>
              <w:t xml:space="preserve"> </w:t>
            </w:r>
            <w:r w:rsidRPr="008B7B60">
              <w:t>incomplete/inadequate and the installation</w:t>
            </w:r>
          </w:p>
          <w:p w14:paraId="2306F82A" w14:textId="0205D81E" w:rsidR="00C30195" w:rsidRPr="00320A06" w:rsidRDefault="00C30195" w:rsidP="008B7B60">
            <w:pPr>
              <w:autoSpaceDE w:val="0"/>
              <w:autoSpaceDN w:val="0"/>
              <w:adjustRightInd w:val="0"/>
            </w:pPr>
            <w:r w:rsidRPr="008B7B60">
              <w:t>needs a complete verification by an</w:t>
            </w:r>
            <w:r>
              <w:t xml:space="preserve"> </w:t>
            </w:r>
            <w:r w:rsidRPr="008B7B60">
              <w:t>authorised/approved service company.</w:t>
            </w:r>
          </w:p>
        </w:tc>
      </w:tr>
      <w:tr w:rsidR="00C30195" w14:paraId="31C627D5" w14:textId="77777777" w:rsidTr="008C5C02">
        <w:trPr>
          <w:trHeight w:val="553"/>
        </w:trPr>
        <w:tc>
          <w:tcPr>
            <w:tcW w:w="1246" w:type="dxa"/>
            <w:vMerge/>
            <w:shd w:val="clear" w:color="auto" w:fill="B4C6E7" w:themeFill="accent1" w:themeFillTint="66"/>
            <w:textDirection w:val="btLr"/>
          </w:tcPr>
          <w:p w14:paraId="5F7B00E9" w14:textId="77777777" w:rsidR="00C30195" w:rsidRDefault="00C30195" w:rsidP="008B7B60">
            <w:pPr>
              <w:ind w:right="113"/>
              <w:jc w:val="center"/>
              <w:rPr>
                <w:b/>
                <w:sz w:val="28"/>
                <w:szCs w:val="28"/>
              </w:rPr>
            </w:pPr>
          </w:p>
        </w:tc>
        <w:tc>
          <w:tcPr>
            <w:tcW w:w="1303" w:type="dxa"/>
            <w:vMerge/>
          </w:tcPr>
          <w:p w14:paraId="0CDEE455" w14:textId="77777777" w:rsidR="00C30195" w:rsidRDefault="00C30195" w:rsidP="008B7B60">
            <w:pPr>
              <w:rPr>
                <w:b/>
              </w:rPr>
            </w:pPr>
          </w:p>
        </w:tc>
        <w:tc>
          <w:tcPr>
            <w:tcW w:w="723" w:type="dxa"/>
            <w:shd w:val="clear" w:color="auto" w:fill="D9D9D9" w:themeFill="background1" w:themeFillShade="D9"/>
          </w:tcPr>
          <w:p w14:paraId="5DEA43C1" w14:textId="5ABB8ED4" w:rsidR="00C30195" w:rsidRDefault="00C30195" w:rsidP="008B7B60">
            <w:pPr>
              <w:jc w:val="center"/>
            </w:pPr>
            <w:r>
              <w:t>18</w:t>
            </w:r>
          </w:p>
        </w:tc>
        <w:tc>
          <w:tcPr>
            <w:tcW w:w="1693" w:type="dxa"/>
            <w:shd w:val="clear" w:color="auto" w:fill="D9D9D9" w:themeFill="background1" w:themeFillShade="D9"/>
          </w:tcPr>
          <w:p w14:paraId="7F3629C3" w14:textId="0CE5D45D" w:rsidR="00C30195" w:rsidRDefault="00C30195" w:rsidP="008B7B60">
            <w:pPr>
              <w:jc w:val="center"/>
            </w:pPr>
            <w:r>
              <w:t>ISM CODE PART A/1</w:t>
            </w:r>
          </w:p>
        </w:tc>
        <w:tc>
          <w:tcPr>
            <w:tcW w:w="10912" w:type="dxa"/>
            <w:shd w:val="clear" w:color="auto" w:fill="D9D9D9" w:themeFill="background1" w:themeFillShade="D9"/>
          </w:tcPr>
          <w:p w14:paraId="6D13DAFE" w14:textId="55096F43" w:rsidR="00C30195" w:rsidRPr="008B7B60" w:rsidRDefault="00C30195" w:rsidP="008B7B60">
            <w:pPr>
              <w:autoSpaceDE w:val="0"/>
              <w:autoSpaceDN w:val="0"/>
              <w:adjustRightInd w:val="0"/>
            </w:pPr>
            <w:r w:rsidRPr="008B7B60">
              <w:t>Safety management audit by the</w:t>
            </w:r>
            <w:r>
              <w:t xml:space="preserve"> </w:t>
            </w:r>
            <w:r w:rsidRPr="008B7B60">
              <w:t>Administration is required before departure</w:t>
            </w:r>
            <w:r>
              <w:t xml:space="preserve"> </w:t>
            </w:r>
            <w:r w:rsidRPr="008B7B60">
              <w:t>of the ship. Deficiency(s) marked ISM is</w:t>
            </w:r>
          </w:p>
          <w:p w14:paraId="5BED1832" w14:textId="67BF2C1B" w:rsidR="00C30195" w:rsidRPr="00320A06" w:rsidRDefault="00C30195" w:rsidP="008B7B60">
            <w:pPr>
              <w:autoSpaceDE w:val="0"/>
              <w:autoSpaceDN w:val="0"/>
              <w:adjustRightInd w:val="0"/>
            </w:pPr>
            <w:r w:rsidRPr="008B7B60">
              <w:t>(are) objective evidence of a serious</w:t>
            </w:r>
            <w:r>
              <w:t xml:space="preserve"> </w:t>
            </w:r>
            <w:r w:rsidRPr="008B7B60">
              <w:t>failure, or lack of effectiveness, of</w:t>
            </w:r>
            <w:r>
              <w:t xml:space="preserve"> </w:t>
            </w:r>
            <w:r w:rsidRPr="008B7B60">
              <w:t>implementation of the ISM Code.</w:t>
            </w:r>
          </w:p>
        </w:tc>
      </w:tr>
    </w:tbl>
    <w:p w14:paraId="444812FD" w14:textId="77777777" w:rsidR="00E312C8" w:rsidRPr="00E312C8" w:rsidRDefault="00E312C8" w:rsidP="00E312C8">
      <w:pPr>
        <w:rPr>
          <w:sz w:val="24"/>
          <w:szCs w:val="24"/>
        </w:rPr>
      </w:pPr>
    </w:p>
    <w:sectPr w:rsidR="00E312C8" w:rsidRPr="00E312C8" w:rsidSect="005C261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BA"/>
    <w:rsid w:val="00051CC0"/>
    <w:rsid w:val="001B7A87"/>
    <w:rsid w:val="002811DB"/>
    <w:rsid w:val="002C206C"/>
    <w:rsid w:val="00320A06"/>
    <w:rsid w:val="00410680"/>
    <w:rsid w:val="00460610"/>
    <w:rsid w:val="00687F85"/>
    <w:rsid w:val="006A44D4"/>
    <w:rsid w:val="006D43B8"/>
    <w:rsid w:val="0073145F"/>
    <w:rsid w:val="007C06B9"/>
    <w:rsid w:val="008508BA"/>
    <w:rsid w:val="00864463"/>
    <w:rsid w:val="008B7B60"/>
    <w:rsid w:val="008C5C02"/>
    <w:rsid w:val="009308E8"/>
    <w:rsid w:val="009F2D8B"/>
    <w:rsid w:val="00C30195"/>
    <w:rsid w:val="00D839F0"/>
    <w:rsid w:val="00DC2168"/>
    <w:rsid w:val="00DE5B81"/>
    <w:rsid w:val="00E312C8"/>
    <w:rsid w:val="00EC3D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91B9"/>
  <w15:chartTrackingRefBased/>
  <w15:docId w15:val="{1948E131-A78F-4925-80DB-BC46CA717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8BA"/>
  </w:style>
  <w:style w:type="paragraph" w:styleId="Balk3">
    <w:name w:val="heading 3"/>
    <w:basedOn w:val="Normal"/>
    <w:next w:val="Normal"/>
    <w:link w:val="Balk3Char"/>
    <w:uiPriority w:val="9"/>
    <w:unhideWhenUsed/>
    <w:qFormat/>
    <w:rsid w:val="007C06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50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9"/>
    <w:rsid w:val="007C06B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1292</Words>
  <Characters>7371</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Şenol</dc:creator>
  <cp:keywords/>
  <dc:description/>
  <cp:lastModifiedBy>Emine ŞENOL</cp:lastModifiedBy>
  <cp:revision>16</cp:revision>
  <dcterms:created xsi:type="dcterms:W3CDTF">2024-03-21T13:18:00Z</dcterms:created>
  <dcterms:modified xsi:type="dcterms:W3CDTF">2026-08-30T09:57:00Z</dcterms:modified>
</cp:coreProperties>
</file>